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BA94B" w14:textId="77777777" w:rsidR="00830013" w:rsidRDefault="00C612F7" w:rsidP="00830013">
      <w:pPr>
        <w:pStyle w:val="Title"/>
        <w:rPr>
          <w:sz w:val="28"/>
          <w:szCs w:val="28"/>
        </w:rPr>
      </w:pPr>
      <w:r w:rsidRPr="00C612F7">
        <w:rPr>
          <w:noProof/>
          <w:sz w:val="28"/>
          <w:szCs w:val="28"/>
          <w:lang w:eastAsia="en-IE"/>
        </w:rPr>
        <w:drawing>
          <wp:inline distT="0" distB="0" distL="0" distR="0" wp14:anchorId="745B2EE3" wp14:editId="69229F8A">
            <wp:extent cx="1061720" cy="1133475"/>
            <wp:effectExtent l="19050" t="0" r="5080" b="0"/>
            <wp:docPr id="1" name="Picture 1" descr="Coco logo transparent background"/>
            <wp:cNvGraphicFramePr/>
            <a:graphic xmlns:a="http://schemas.openxmlformats.org/drawingml/2006/main">
              <a:graphicData uri="http://schemas.openxmlformats.org/drawingml/2006/picture">
                <pic:pic xmlns:pic="http://schemas.openxmlformats.org/drawingml/2006/picture">
                  <pic:nvPicPr>
                    <pic:cNvPr id="0" name="Picture 1" descr="Coco logo transparent background"/>
                    <pic:cNvPicPr>
                      <a:picLocks noChangeAspect="1" noChangeArrowheads="1"/>
                    </pic:cNvPicPr>
                  </pic:nvPicPr>
                  <pic:blipFill>
                    <a:blip r:embed="rId6" cstate="print"/>
                    <a:srcRect/>
                    <a:stretch>
                      <a:fillRect/>
                    </a:stretch>
                  </pic:blipFill>
                  <pic:spPr bwMode="auto">
                    <a:xfrm>
                      <a:off x="0" y="0"/>
                      <a:ext cx="1061720" cy="1133475"/>
                    </a:xfrm>
                    <a:prstGeom prst="rect">
                      <a:avLst/>
                    </a:prstGeom>
                    <a:noFill/>
                    <a:ln w="9525">
                      <a:noFill/>
                      <a:miter lim="800000"/>
                      <a:headEnd/>
                      <a:tailEnd/>
                    </a:ln>
                  </pic:spPr>
                </pic:pic>
              </a:graphicData>
            </a:graphic>
          </wp:inline>
        </w:drawing>
      </w:r>
    </w:p>
    <w:p w14:paraId="60BA6A40" w14:textId="77777777" w:rsidR="00830013" w:rsidRDefault="00830013" w:rsidP="00830013">
      <w:pPr>
        <w:pStyle w:val="Title"/>
        <w:rPr>
          <w:sz w:val="28"/>
          <w:szCs w:val="28"/>
        </w:rPr>
      </w:pPr>
    </w:p>
    <w:p w14:paraId="6A8B0871" w14:textId="77777777" w:rsidR="00830013" w:rsidRDefault="00830013" w:rsidP="00830013">
      <w:pPr>
        <w:jc w:val="center"/>
        <w:rPr>
          <w:rFonts w:asciiTheme="minorHAnsi" w:hAnsiTheme="minorHAnsi" w:cstheme="minorHAnsi"/>
          <w:b/>
          <w:sz w:val="56"/>
          <w:szCs w:val="56"/>
        </w:rPr>
      </w:pPr>
    </w:p>
    <w:p w14:paraId="72CFC62B" w14:textId="77777777" w:rsidR="00830013" w:rsidRDefault="00830013" w:rsidP="00830013">
      <w:pPr>
        <w:jc w:val="center"/>
        <w:rPr>
          <w:rFonts w:asciiTheme="minorHAnsi" w:hAnsiTheme="minorHAnsi" w:cstheme="minorHAnsi"/>
          <w:b/>
          <w:sz w:val="56"/>
          <w:szCs w:val="56"/>
        </w:rPr>
      </w:pPr>
    </w:p>
    <w:p w14:paraId="27F247C6" w14:textId="77777777" w:rsidR="00830013" w:rsidRDefault="00830013" w:rsidP="00830013">
      <w:pPr>
        <w:jc w:val="center"/>
        <w:rPr>
          <w:rFonts w:asciiTheme="minorHAnsi" w:hAnsiTheme="minorHAnsi" w:cstheme="minorHAnsi"/>
          <w:b/>
          <w:sz w:val="56"/>
          <w:szCs w:val="56"/>
        </w:rPr>
      </w:pPr>
    </w:p>
    <w:p w14:paraId="14B83CFE" w14:textId="77777777" w:rsidR="00830013" w:rsidRDefault="00830013" w:rsidP="00830013">
      <w:pPr>
        <w:jc w:val="center"/>
        <w:rPr>
          <w:rFonts w:asciiTheme="minorHAnsi" w:hAnsiTheme="minorHAnsi" w:cstheme="minorHAnsi"/>
          <w:b/>
          <w:sz w:val="56"/>
          <w:szCs w:val="56"/>
        </w:rPr>
      </w:pPr>
      <w:r>
        <w:rPr>
          <w:rFonts w:asciiTheme="minorHAnsi" w:hAnsiTheme="minorHAnsi" w:cstheme="minorHAnsi"/>
          <w:b/>
          <w:sz w:val="56"/>
          <w:szCs w:val="56"/>
        </w:rPr>
        <w:t>Candidate Information</w:t>
      </w:r>
    </w:p>
    <w:p w14:paraId="7B088961" w14:textId="77777777" w:rsidR="00830013" w:rsidRDefault="00830013" w:rsidP="00830013">
      <w:pPr>
        <w:rPr>
          <w:rFonts w:asciiTheme="minorHAnsi" w:hAnsiTheme="minorHAnsi" w:cstheme="minorHAnsi"/>
          <w:b/>
          <w:sz w:val="22"/>
          <w:szCs w:val="22"/>
        </w:rPr>
      </w:pPr>
      <w:r>
        <w:rPr>
          <w:rFonts w:asciiTheme="minorHAnsi" w:hAnsiTheme="minorHAnsi" w:cstheme="minorHAnsi"/>
          <w:b/>
          <w:sz w:val="22"/>
          <w:szCs w:val="22"/>
        </w:rPr>
        <w:t xml:space="preserve"> </w:t>
      </w:r>
    </w:p>
    <w:p w14:paraId="118B356B" w14:textId="77777777" w:rsidR="00830013" w:rsidRDefault="00830013" w:rsidP="00830013">
      <w:pPr>
        <w:rPr>
          <w:rFonts w:asciiTheme="minorHAnsi" w:hAnsiTheme="minorHAnsi" w:cstheme="minorHAnsi"/>
          <w:b/>
          <w:sz w:val="22"/>
          <w:szCs w:val="22"/>
        </w:rPr>
      </w:pPr>
    </w:p>
    <w:p w14:paraId="248D01FF" w14:textId="77777777" w:rsidR="00830013" w:rsidRDefault="00830013" w:rsidP="00830013">
      <w:pPr>
        <w:tabs>
          <w:tab w:val="center" w:pos="4513"/>
        </w:tabs>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ab/>
      </w:r>
    </w:p>
    <w:p w14:paraId="509248FC" w14:textId="77777777" w:rsidR="00830013" w:rsidRDefault="00830013" w:rsidP="00830013">
      <w:pPr>
        <w:rPr>
          <w:rFonts w:asciiTheme="minorHAnsi" w:hAnsiTheme="minorHAnsi" w:cstheme="minorHAnsi"/>
          <w:b/>
          <w:sz w:val="22"/>
          <w:szCs w:val="22"/>
        </w:rPr>
      </w:pPr>
    </w:p>
    <w:p w14:paraId="1706D1FA" w14:textId="77777777" w:rsidR="00830013" w:rsidRDefault="00830013" w:rsidP="00830013">
      <w:pPr>
        <w:jc w:val="center"/>
        <w:rPr>
          <w:rFonts w:asciiTheme="minorHAnsi" w:hAnsiTheme="minorHAnsi" w:cstheme="minorHAnsi"/>
          <w:b/>
          <w:sz w:val="26"/>
          <w:szCs w:val="22"/>
        </w:rPr>
      </w:pPr>
      <w:r>
        <w:rPr>
          <w:rFonts w:asciiTheme="minorHAnsi" w:hAnsiTheme="minorHAnsi" w:cstheme="minorHAnsi"/>
          <w:b/>
          <w:sz w:val="54"/>
          <w:szCs w:val="30"/>
        </w:rPr>
        <w:t>Assistant Chief Fire Officer</w:t>
      </w:r>
    </w:p>
    <w:p w14:paraId="7BB222E8" w14:textId="77777777" w:rsidR="00830013" w:rsidRDefault="00830013" w:rsidP="00830013">
      <w:pPr>
        <w:rPr>
          <w:rFonts w:asciiTheme="minorHAnsi" w:hAnsiTheme="minorHAnsi" w:cstheme="minorHAnsi"/>
          <w:sz w:val="30"/>
          <w:szCs w:val="30"/>
        </w:rPr>
      </w:pPr>
    </w:p>
    <w:p w14:paraId="7BF21C3B" w14:textId="77777777" w:rsidR="00830013" w:rsidRDefault="00830013" w:rsidP="00830013">
      <w:pPr>
        <w:rPr>
          <w:rFonts w:asciiTheme="minorHAnsi" w:hAnsiTheme="minorHAnsi" w:cstheme="minorHAnsi"/>
          <w:sz w:val="30"/>
          <w:szCs w:val="30"/>
        </w:rPr>
      </w:pPr>
    </w:p>
    <w:p w14:paraId="123210AD" w14:textId="77777777" w:rsidR="00830013" w:rsidRDefault="00830013" w:rsidP="00830013">
      <w:pPr>
        <w:rPr>
          <w:rFonts w:asciiTheme="minorHAnsi" w:hAnsiTheme="minorHAnsi" w:cstheme="minorHAnsi"/>
          <w:b/>
          <w:sz w:val="38"/>
          <w:szCs w:val="30"/>
        </w:rPr>
      </w:pPr>
    </w:p>
    <w:p w14:paraId="25B67F76" w14:textId="77777777" w:rsidR="00830013" w:rsidRDefault="00830013" w:rsidP="00830013">
      <w:pPr>
        <w:rPr>
          <w:rFonts w:asciiTheme="minorHAnsi" w:hAnsiTheme="minorHAnsi" w:cstheme="minorHAnsi"/>
          <w:b/>
          <w:sz w:val="38"/>
          <w:szCs w:val="30"/>
        </w:rPr>
      </w:pPr>
    </w:p>
    <w:p w14:paraId="654497B3" w14:textId="77777777" w:rsidR="00830013" w:rsidRDefault="00830013" w:rsidP="00830013">
      <w:pPr>
        <w:jc w:val="center"/>
        <w:rPr>
          <w:rFonts w:asciiTheme="minorHAnsi" w:hAnsiTheme="minorHAnsi" w:cstheme="minorHAnsi"/>
          <w:b/>
          <w:sz w:val="36"/>
          <w:szCs w:val="36"/>
        </w:rPr>
      </w:pPr>
      <w:r w:rsidRPr="002B4805">
        <w:rPr>
          <w:rFonts w:asciiTheme="minorHAnsi" w:hAnsiTheme="minorHAnsi" w:cstheme="minorHAnsi"/>
          <w:b/>
          <w:sz w:val="36"/>
          <w:szCs w:val="36"/>
        </w:rPr>
        <w:t xml:space="preserve">Closing </w:t>
      </w:r>
      <w:r>
        <w:rPr>
          <w:rFonts w:asciiTheme="minorHAnsi" w:hAnsiTheme="minorHAnsi" w:cstheme="minorHAnsi"/>
          <w:b/>
          <w:sz w:val="36"/>
          <w:szCs w:val="36"/>
        </w:rPr>
        <w:t xml:space="preserve">Time and </w:t>
      </w:r>
      <w:r w:rsidRPr="002B4805">
        <w:rPr>
          <w:rFonts w:asciiTheme="minorHAnsi" w:hAnsiTheme="minorHAnsi" w:cstheme="minorHAnsi"/>
          <w:b/>
          <w:sz w:val="36"/>
          <w:szCs w:val="36"/>
        </w:rPr>
        <w:t>Date:</w:t>
      </w:r>
      <w:r w:rsidRPr="002B4805">
        <w:rPr>
          <w:rFonts w:asciiTheme="minorHAnsi" w:hAnsiTheme="minorHAnsi" w:cstheme="minorHAnsi"/>
          <w:b/>
          <w:sz w:val="36"/>
          <w:szCs w:val="36"/>
        </w:rPr>
        <w:tab/>
      </w:r>
    </w:p>
    <w:p w14:paraId="137C92F5" w14:textId="5FEB3494" w:rsidR="00830013" w:rsidRPr="002B4805" w:rsidRDefault="00A83525" w:rsidP="00830013">
      <w:pPr>
        <w:jc w:val="center"/>
        <w:rPr>
          <w:rFonts w:asciiTheme="minorHAnsi" w:hAnsiTheme="minorHAnsi" w:cstheme="minorHAnsi"/>
          <w:b/>
          <w:sz w:val="36"/>
          <w:szCs w:val="36"/>
        </w:rPr>
      </w:pPr>
      <w:r>
        <w:rPr>
          <w:rFonts w:asciiTheme="minorHAnsi" w:hAnsiTheme="minorHAnsi" w:cstheme="minorHAnsi"/>
          <w:b/>
          <w:sz w:val="36"/>
          <w:szCs w:val="36"/>
        </w:rPr>
        <w:t>4</w:t>
      </w:r>
      <w:r w:rsidR="00830013">
        <w:rPr>
          <w:rFonts w:asciiTheme="minorHAnsi" w:hAnsiTheme="minorHAnsi" w:cstheme="minorHAnsi"/>
          <w:b/>
          <w:sz w:val="36"/>
          <w:szCs w:val="36"/>
        </w:rPr>
        <w:t xml:space="preserve">.00pm on </w:t>
      </w:r>
      <w:r w:rsidR="00A87329">
        <w:rPr>
          <w:rFonts w:asciiTheme="minorHAnsi" w:hAnsiTheme="minorHAnsi" w:cstheme="minorHAnsi"/>
          <w:b/>
          <w:sz w:val="36"/>
          <w:szCs w:val="36"/>
        </w:rPr>
        <w:t>Friday 1</w:t>
      </w:r>
      <w:r w:rsidR="00A87329" w:rsidRPr="00A87329">
        <w:rPr>
          <w:rFonts w:asciiTheme="minorHAnsi" w:hAnsiTheme="minorHAnsi" w:cstheme="minorHAnsi"/>
          <w:b/>
          <w:sz w:val="36"/>
          <w:szCs w:val="36"/>
          <w:vertAlign w:val="superscript"/>
        </w:rPr>
        <w:t>st</w:t>
      </w:r>
      <w:r w:rsidR="00A87329">
        <w:rPr>
          <w:rFonts w:asciiTheme="minorHAnsi" w:hAnsiTheme="minorHAnsi" w:cstheme="minorHAnsi"/>
          <w:b/>
          <w:sz w:val="36"/>
          <w:szCs w:val="36"/>
        </w:rPr>
        <w:t xml:space="preserve"> April 2022</w:t>
      </w:r>
    </w:p>
    <w:p w14:paraId="2D1E8E2E" w14:textId="77777777" w:rsidR="00830013" w:rsidRDefault="00830013" w:rsidP="00830013">
      <w:pPr>
        <w:rPr>
          <w:rFonts w:asciiTheme="minorHAnsi" w:hAnsiTheme="minorHAnsi" w:cstheme="minorHAnsi"/>
          <w:sz w:val="22"/>
          <w:szCs w:val="22"/>
        </w:rPr>
      </w:pPr>
    </w:p>
    <w:p w14:paraId="08415800" w14:textId="77777777" w:rsidR="00830013" w:rsidRDefault="00830013" w:rsidP="00830013">
      <w:pPr>
        <w:rPr>
          <w:rFonts w:asciiTheme="minorHAnsi" w:hAnsiTheme="minorHAnsi" w:cstheme="minorHAnsi"/>
          <w:sz w:val="22"/>
          <w:szCs w:val="22"/>
        </w:rPr>
      </w:pPr>
      <w:r>
        <w:rPr>
          <w:rFonts w:asciiTheme="minorHAnsi" w:hAnsiTheme="minorHAnsi" w:cstheme="minorHAnsi"/>
          <w:sz w:val="22"/>
          <w:szCs w:val="22"/>
        </w:rPr>
        <w:t xml:space="preserve"> </w:t>
      </w:r>
    </w:p>
    <w:p w14:paraId="4DD9B0F2" w14:textId="77777777" w:rsidR="00830013" w:rsidRDefault="00830013" w:rsidP="00830013">
      <w:pPr>
        <w:rPr>
          <w:rFonts w:asciiTheme="minorHAnsi" w:hAnsiTheme="minorHAnsi" w:cstheme="minorHAnsi"/>
          <w:sz w:val="22"/>
          <w:szCs w:val="22"/>
        </w:rPr>
      </w:pPr>
    </w:p>
    <w:p w14:paraId="33660F8D" w14:textId="77777777" w:rsidR="00830013" w:rsidRDefault="00830013" w:rsidP="00830013">
      <w:pPr>
        <w:rPr>
          <w:rFonts w:asciiTheme="minorHAnsi" w:hAnsiTheme="minorHAnsi" w:cstheme="minorHAnsi"/>
          <w:sz w:val="22"/>
          <w:szCs w:val="22"/>
        </w:rPr>
      </w:pPr>
    </w:p>
    <w:p w14:paraId="6D6F73AE" w14:textId="77777777" w:rsidR="00830013" w:rsidRDefault="00830013" w:rsidP="00830013">
      <w:pPr>
        <w:rPr>
          <w:rFonts w:asciiTheme="minorHAnsi" w:hAnsiTheme="minorHAnsi" w:cstheme="minorHAnsi"/>
          <w:sz w:val="22"/>
          <w:szCs w:val="22"/>
        </w:rPr>
      </w:pPr>
    </w:p>
    <w:p w14:paraId="67B5C3C8" w14:textId="77777777" w:rsidR="00830013" w:rsidRDefault="00830013" w:rsidP="00830013">
      <w:pPr>
        <w:rPr>
          <w:rFonts w:asciiTheme="minorHAnsi" w:hAnsiTheme="minorHAnsi" w:cstheme="minorHAnsi"/>
          <w:sz w:val="22"/>
          <w:szCs w:val="22"/>
        </w:rPr>
      </w:pPr>
    </w:p>
    <w:p w14:paraId="4324CD50" w14:textId="77777777" w:rsidR="00830013" w:rsidRDefault="00830013" w:rsidP="00830013">
      <w:pPr>
        <w:rPr>
          <w:rFonts w:asciiTheme="minorHAnsi" w:hAnsiTheme="minorHAnsi" w:cstheme="minorHAnsi"/>
          <w:sz w:val="22"/>
          <w:szCs w:val="22"/>
        </w:rPr>
      </w:pPr>
    </w:p>
    <w:p w14:paraId="75E540FD" w14:textId="77777777" w:rsidR="00830013" w:rsidRDefault="00830013" w:rsidP="00830013">
      <w:pPr>
        <w:jc w:val="center"/>
        <w:rPr>
          <w:rFonts w:asciiTheme="minorHAnsi" w:hAnsiTheme="minorHAnsi" w:cstheme="minorHAnsi"/>
          <w:sz w:val="28"/>
          <w:szCs w:val="28"/>
        </w:rPr>
      </w:pPr>
      <w:r>
        <w:rPr>
          <w:rFonts w:asciiTheme="minorHAnsi" w:hAnsiTheme="minorHAnsi" w:cstheme="minorHAnsi"/>
          <w:sz w:val="28"/>
          <w:szCs w:val="28"/>
        </w:rPr>
        <w:t>Monaghan County Council is committed to a policy of equal opportunity.</w:t>
      </w:r>
    </w:p>
    <w:p w14:paraId="76FB1C53" w14:textId="77777777" w:rsidR="00830013" w:rsidRDefault="00830013" w:rsidP="00830013">
      <w:pPr>
        <w:rPr>
          <w:rFonts w:asciiTheme="minorHAnsi" w:hAnsiTheme="minorHAnsi" w:cs="Calibri"/>
          <w:b/>
          <w:smallCaps/>
          <w:sz w:val="22"/>
          <w:szCs w:val="22"/>
          <w:u w:val="single"/>
        </w:rPr>
      </w:pPr>
    </w:p>
    <w:p w14:paraId="1A7A8415" w14:textId="77777777" w:rsidR="00830013" w:rsidRDefault="00830013" w:rsidP="00830013">
      <w:pPr>
        <w:rPr>
          <w:rFonts w:asciiTheme="minorHAnsi" w:hAnsiTheme="minorHAnsi" w:cs="Calibri"/>
          <w:b/>
          <w:smallCaps/>
          <w:sz w:val="22"/>
          <w:szCs w:val="22"/>
          <w:u w:val="single"/>
        </w:rPr>
      </w:pPr>
    </w:p>
    <w:p w14:paraId="6929CAB4" w14:textId="77777777" w:rsidR="00830013" w:rsidRDefault="00830013" w:rsidP="00830013">
      <w:pPr>
        <w:rPr>
          <w:rFonts w:asciiTheme="minorHAnsi" w:hAnsiTheme="minorHAnsi" w:cs="Calibri"/>
          <w:b/>
          <w:smallCaps/>
          <w:sz w:val="22"/>
          <w:szCs w:val="22"/>
          <w:u w:val="single"/>
        </w:rPr>
      </w:pPr>
    </w:p>
    <w:p w14:paraId="03525A9F" w14:textId="77777777" w:rsidR="00830013" w:rsidRDefault="00830013" w:rsidP="00830013">
      <w:pPr>
        <w:rPr>
          <w:rFonts w:asciiTheme="minorHAnsi" w:hAnsiTheme="minorHAnsi" w:cs="Calibri"/>
          <w:b/>
          <w:smallCaps/>
          <w:sz w:val="22"/>
          <w:szCs w:val="22"/>
          <w:u w:val="single"/>
        </w:rPr>
      </w:pPr>
    </w:p>
    <w:p w14:paraId="096B4993" w14:textId="77777777" w:rsidR="00830013" w:rsidRDefault="00830013" w:rsidP="00830013">
      <w:pPr>
        <w:rPr>
          <w:rFonts w:asciiTheme="minorHAnsi" w:hAnsiTheme="minorHAnsi" w:cs="Calibri"/>
          <w:b/>
          <w:smallCaps/>
          <w:sz w:val="22"/>
          <w:szCs w:val="22"/>
          <w:u w:val="single"/>
        </w:rPr>
      </w:pPr>
    </w:p>
    <w:p w14:paraId="73F24EA3" w14:textId="77777777" w:rsidR="00830013" w:rsidRDefault="00830013" w:rsidP="00830013">
      <w:pPr>
        <w:rPr>
          <w:rFonts w:asciiTheme="minorHAnsi" w:hAnsiTheme="minorHAnsi" w:cs="Calibri"/>
          <w:b/>
          <w:smallCaps/>
          <w:sz w:val="22"/>
          <w:szCs w:val="22"/>
          <w:u w:val="single"/>
        </w:rPr>
      </w:pPr>
    </w:p>
    <w:p w14:paraId="31BFC9EE" w14:textId="77777777" w:rsidR="00830013" w:rsidRDefault="00830013" w:rsidP="00830013">
      <w:pPr>
        <w:rPr>
          <w:rFonts w:asciiTheme="minorHAnsi" w:hAnsiTheme="minorHAnsi" w:cs="Calibri"/>
          <w:b/>
          <w:smallCaps/>
          <w:sz w:val="22"/>
          <w:szCs w:val="22"/>
          <w:u w:val="single"/>
        </w:rPr>
      </w:pPr>
    </w:p>
    <w:p w14:paraId="25B26A6E" w14:textId="77777777" w:rsidR="00830013" w:rsidRDefault="00830013" w:rsidP="00830013">
      <w:pPr>
        <w:rPr>
          <w:rFonts w:asciiTheme="minorHAnsi" w:hAnsiTheme="minorHAnsi" w:cs="Calibri"/>
          <w:b/>
          <w:smallCaps/>
          <w:sz w:val="22"/>
          <w:szCs w:val="22"/>
          <w:u w:val="single"/>
        </w:rPr>
      </w:pPr>
    </w:p>
    <w:p w14:paraId="48A9D5ED" w14:textId="77777777" w:rsidR="00830013" w:rsidRDefault="00830013" w:rsidP="00830013">
      <w:pPr>
        <w:rPr>
          <w:rFonts w:asciiTheme="minorHAnsi" w:hAnsiTheme="minorHAnsi" w:cs="Calibri"/>
          <w:b/>
          <w:smallCaps/>
          <w:sz w:val="22"/>
          <w:szCs w:val="22"/>
          <w:u w:val="single"/>
        </w:rPr>
      </w:pPr>
    </w:p>
    <w:p w14:paraId="3680C861" w14:textId="1D3EA6AE" w:rsidR="00FC6609" w:rsidRPr="002E15FC" w:rsidRDefault="00FC6609" w:rsidP="00FC6609">
      <w:pPr>
        <w:jc w:val="center"/>
        <w:rPr>
          <w:rFonts w:asciiTheme="minorHAnsi" w:hAnsiTheme="minorHAnsi" w:cstheme="minorHAnsi"/>
          <w:b/>
          <w:smallCaps/>
          <w:sz w:val="22"/>
          <w:szCs w:val="22"/>
          <w:u w:val="single"/>
        </w:rPr>
      </w:pPr>
      <w:r w:rsidRPr="002E15FC">
        <w:rPr>
          <w:rFonts w:asciiTheme="minorHAnsi" w:hAnsiTheme="minorHAnsi" w:cstheme="minorHAnsi"/>
          <w:b/>
          <w:smallCaps/>
          <w:sz w:val="22"/>
          <w:szCs w:val="22"/>
          <w:u w:val="single"/>
        </w:rPr>
        <w:lastRenderedPageBreak/>
        <w:t>Person Profile</w:t>
      </w:r>
    </w:p>
    <w:p w14:paraId="078D10A5" w14:textId="77777777" w:rsidR="008B3D07" w:rsidRPr="002E15FC" w:rsidRDefault="008B3D07" w:rsidP="00FC6609">
      <w:pPr>
        <w:jc w:val="center"/>
        <w:rPr>
          <w:rFonts w:asciiTheme="minorHAnsi" w:hAnsiTheme="minorHAnsi" w:cstheme="minorHAnsi"/>
          <w:b/>
          <w:smallCaps/>
          <w:sz w:val="22"/>
          <w:szCs w:val="22"/>
          <w:u w:val="single"/>
        </w:rPr>
      </w:pPr>
    </w:p>
    <w:p w14:paraId="07E684CF" w14:textId="77777777" w:rsidR="008B3D07" w:rsidRPr="002E15FC" w:rsidRDefault="008B3D07" w:rsidP="008B3D07">
      <w:pPr>
        <w:rPr>
          <w:rFonts w:asciiTheme="minorHAnsi" w:hAnsiTheme="minorHAnsi" w:cstheme="minorHAnsi"/>
          <w:sz w:val="22"/>
          <w:szCs w:val="22"/>
        </w:rPr>
      </w:pPr>
      <w:r w:rsidRPr="002E15FC">
        <w:rPr>
          <w:rFonts w:asciiTheme="minorHAnsi" w:hAnsiTheme="minorHAnsi" w:cstheme="minorHAnsi"/>
          <w:sz w:val="22"/>
          <w:szCs w:val="22"/>
        </w:rPr>
        <w:t xml:space="preserve">The Assistant Chief Fire Officer works as part of a multi-disciplinary team within the Fire Services Directorate to deliver key local authority services. The role requires a clear knowledge and understanding of local authority services and its key stakeholders and relationships, local government structures and its democratic role and mandate, current local government issues, future trends and strategic direction of the sector, management and implementation of change, and Public Works Contracts. The Assistant Chief Fire Officer shall operate under the direction of and report to the Chief Fire Officer or his nominee and undertake the duties as assigned to them by the Chief Fire Officer or his nominee. </w:t>
      </w:r>
    </w:p>
    <w:p w14:paraId="5748B4D4" w14:textId="77777777" w:rsidR="008B3D07" w:rsidRPr="002E15FC" w:rsidRDefault="008B3D07" w:rsidP="008B3D07">
      <w:pPr>
        <w:rPr>
          <w:rFonts w:asciiTheme="minorHAnsi" w:hAnsiTheme="minorHAnsi" w:cstheme="minorHAnsi"/>
          <w:sz w:val="22"/>
          <w:szCs w:val="22"/>
        </w:rPr>
      </w:pPr>
    </w:p>
    <w:p w14:paraId="1999C58A" w14:textId="3181AFF9" w:rsidR="00FC6609" w:rsidRPr="002E15FC" w:rsidRDefault="00FC6609" w:rsidP="008B3D07">
      <w:pPr>
        <w:rPr>
          <w:rFonts w:asciiTheme="minorHAnsi" w:hAnsiTheme="minorHAnsi" w:cstheme="minorHAnsi"/>
          <w:b/>
          <w:bCs/>
          <w:sz w:val="22"/>
          <w:szCs w:val="22"/>
          <w:u w:val="single"/>
        </w:rPr>
      </w:pPr>
      <w:r w:rsidRPr="002E15FC">
        <w:rPr>
          <w:rFonts w:asciiTheme="minorHAnsi" w:hAnsiTheme="minorHAnsi" w:cstheme="minorHAnsi"/>
          <w:b/>
          <w:bCs/>
          <w:sz w:val="22"/>
          <w:szCs w:val="22"/>
          <w:u w:val="single"/>
        </w:rPr>
        <w:t>Duties</w:t>
      </w:r>
    </w:p>
    <w:p w14:paraId="3B3BEFD6" w14:textId="77777777" w:rsidR="00FC6609" w:rsidRPr="002E15FC" w:rsidRDefault="00FC6609" w:rsidP="00FC6609">
      <w:pPr>
        <w:pStyle w:val="Default"/>
        <w:spacing w:line="360" w:lineRule="auto"/>
        <w:jc w:val="both"/>
        <w:rPr>
          <w:rFonts w:asciiTheme="minorHAnsi" w:hAnsiTheme="minorHAnsi" w:cstheme="minorHAnsi"/>
          <w:color w:val="auto"/>
          <w:sz w:val="22"/>
          <w:szCs w:val="22"/>
        </w:rPr>
      </w:pPr>
      <w:r w:rsidRPr="002E15FC">
        <w:rPr>
          <w:rFonts w:asciiTheme="minorHAnsi" w:hAnsiTheme="minorHAnsi" w:cstheme="minorHAnsi"/>
          <w:color w:val="auto"/>
          <w:sz w:val="22"/>
          <w:szCs w:val="22"/>
        </w:rPr>
        <w:t xml:space="preserve">The duties of an Assistant Chief Fire Officer are to give to the local authority and </w:t>
      </w:r>
    </w:p>
    <w:p w14:paraId="056CC122" w14:textId="77777777" w:rsidR="00FC6609" w:rsidRPr="002E15FC" w:rsidRDefault="00FC6609" w:rsidP="00FC6609">
      <w:pPr>
        <w:pStyle w:val="Default"/>
        <w:ind w:left="720" w:hanging="720"/>
        <w:jc w:val="both"/>
        <w:rPr>
          <w:rFonts w:asciiTheme="minorHAnsi" w:hAnsiTheme="minorHAnsi" w:cstheme="minorHAnsi"/>
          <w:color w:val="auto"/>
          <w:sz w:val="22"/>
          <w:szCs w:val="22"/>
        </w:rPr>
      </w:pPr>
      <w:r w:rsidRPr="002E15FC">
        <w:rPr>
          <w:rFonts w:asciiTheme="minorHAnsi" w:hAnsiTheme="minorHAnsi" w:cstheme="minorHAnsi"/>
          <w:color w:val="auto"/>
          <w:sz w:val="22"/>
          <w:szCs w:val="22"/>
        </w:rPr>
        <w:t xml:space="preserve">a) </w:t>
      </w:r>
      <w:r w:rsidRPr="002E15FC">
        <w:rPr>
          <w:rFonts w:asciiTheme="minorHAnsi" w:hAnsiTheme="minorHAnsi" w:cstheme="minorHAnsi"/>
          <w:color w:val="auto"/>
          <w:sz w:val="22"/>
          <w:szCs w:val="22"/>
        </w:rPr>
        <w:tab/>
        <w:t xml:space="preserve">such other local authorities or bodies for which the Chief Executive, for the purposes of the Local Government Act 2001 and Local Government Reform Act 2014, is Chief Executive, and </w:t>
      </w:r>
    </w:p>
    <w:p w14:paraId="3839E768" w14:textId="77777777" w:rsidR="00FC6609" w:rsidRPr="002E15FC" w:rsidRDefault="00FC6609" w:rsidP="00FC6609">
      <w:pPr>
        <w:pStyle w:val="Default"/>
        <w:spacing w:line="360" w:lineRule="auto"/>
        <w:ind w:left="720" w:hanging="720"/>
        <w:jc w:val="both"/>
        <w:rPr>
          <w:rFonts w:asciiTheme="minorHAnsi" w:hAnsiTheme="minorHAnsi" w:cstheme="minorHAnsi"/>
          <w:color w:val="auto"/>
          <w:sz w:val="22"/>
          <w:szCs w:val="22"/>
        </w:rPr>
      </w:pPr>
    </w:p>
    <w:p w14:paraId="206F4126" w14:textId="77777777" w:rsidR="00FC6609" w:rsidRPr="002E15FC" w:rsidRDefault="00FC6609" w:rsidP="00FC6609">
      <w:pPr>
        <w:pStyle w:val="Default"/>
        <w:ind w:left="720" w:hanging="720"/>
        <w:jc w:val="both"/>
        <w:rPr>
          <w:rFonts w:asciiTheme="minorHAnsi" w:hAnsiTheme="minorHAnsi" w:cstheme="minorHAnsi"/>
          <w:color w:val="auto"/>
          <w:sz w:val="22"/>
          <w:szCs w:val="22"/>
        </w:rPr>
      </w:pPr>
      <w:r w:rsidRPr="002E15FC">
        <w:rPr>
          <w:rFonts w:asciiTheme="minorHAnsi" w:hAnsiTheme="minorHAnsi" w:cstheme="minorHAnsi"/>
          <w:color w:val="auto"/>
          <w:sz w:val="22"/>
          <w:szCs w:val="22"/>
        </w:rPr>
        <w:t xml:space="preserve">b) </w:t>
      </w:r>
      <w:r w:rsidRPr="002E15FC">
        <w:rPr>
          <w:rFonts w:asciiTheme="minorHAnsi" w:hAnsiTheme="minorHAnsi" w:cstheme="minorHAnsi"/>
          <w:color w:val="auto"/>
          <w:sz w:val="22"/>
          <w:szCs w:val="22"/>
        </w:rPr>
        <w:tab/>
        <w:t xml:space="preserve">to any other local authority or body with which an agreement has been made by the local authority or by any of the authorities or bodies mentioned in sub-paragraph (a) of this paragraph, under the direction and supervision of the appropriate professional employee, such fire or ancillary services of an advisory, supervisory or executive nature as may be required by any local authority or body hereinbefore mentioned. These duties shall be the exercise or performance of any of the local authority’s powers, functions and duties, including the duty of assisting the appropriate Senior Fire Officers, in the supervision of the engineering, fire or cognate services of any of the foregoing local authorities or bodies. In addition, when required to do so, the successful candidate will be required to perform the duty of acting for appropriate professional employees of higher rank during the absence of such employees of higher rank. </w:t>
      </w:r>
    </w:p>
    <w:p w14:paraId="67230367" w14:textId="77777777" w:rsidR="00FC6609" w:rsidRPr="002E15FC" w:rsidRDefault="00FC6609" w:rsidP="00FC6609">
      <w:pPr>
        <w:pStyle w:val="Default"/>
        <w:ind w:left="720" w:hanging="720"/>
        <w:jc w:val="both"/>
        <w:rPr>
          <w:rFonts w:asciiTheme="minorHAnsi" w:hAnsiTheme="minorHAnsi" w:cstheme="minorHAnsi"/>
          <w:color w:val="auto"/>
          <w:sz w:val="22"/>
          <w:szCs w:val="22"/>
        </w:rPr>
      </w:pPr>
    </w:p>
    <w:p w14:paraId="454673E3" w14:textId="77777777" w:rsidR="00FC6609" w:rsidRPr="002E15FC" w:rsidRDefault="00FC6609" w:rsidP="00FC6609">
      <w:pPr>
        <w:pStyle w:val="Default"/>
        <w:ind w:left="720"/>
        <w:jc w:val="both"/>
        <w:rPr>
          <w:rFonts w:asciiTheme="minorHAnsi" w:hAnsiTheme="minorHAnsi" w:cstheme="minorHAnsi"/>
          <w:color w:val="auto"/>
          <w:sz w:val="22"/>
          <w:szCs w:val="22"/>
        </w:rPr>
      </w:pPr>
      <w:r w:rsidRPr="002E15FC">
        <w:rPr>
          <w:rFonts w:asciiTheme="minorHAnsi" w:hAnsiTheme="minorHAnsi" w:cstheme="minorHAnsi"/>
          <w:color w:val="auto"/>
          <w:sz w:val="22"/>
          <w:szCs w:val="22"/>
        </w:rPr>
        <w:t xml:space="preserve">Holders of the post will also be required to perform duties in relation to fire operation, fire Prevention, Civil Defence and Building Control if they are assigned to them. Holders of the post will undergo such training as it is considered appropriate to the performance of the duties of the post and will be expected to conduct in a competent manner the following activities: </w:t>
      </w:r>
    </w:p>
    <w:p w14:paraId="3AD8B3C4" w14:textId="7411E646" w:rsidR="00FC6609" w:rsidRPr="002E15FC" w:rsidRDefault="00FC6609" w:rsidP="00FC6609">
      <w:pPr>
        <w:pStyle w:val="Default"/>
        <w:numPr>
          <w:ilvl w:val="0"/>
          <w:numId w:val="3"/>
        </w:numPr>
        <w:jc w:val="both"/>
        <w:rPr>
          <w:rFonts w:asciiTheme="minorHAnsi" w:hAnsiTheme="minorHAnsi" w:cstheme="minorHAnsi"/>
          <w:color w:val="auto"/>
          <w:sz w:val="22"/>
          <w:szCs w:val="22"/>
        </w:rPr>
      </w:pPr>
      <w:r w:rsidRPr="002E15FC">
        <w:rPr>
          <w:rFonts w:asciiTheme="minorHAnsi" w:hAnsiTheme="minorHAnsi" w:cstheme="minorHAnsi"/>
          <w:color w:val="auto"/>
          <w:sz w:val="22"/>
          <w:szCs w:val="22"/>
        </w:rPr>
        <w:t xml:space="preserve">Management of fire service operational activities in accordance with Fire </w:t>
      </w:r>
      <w:r w:rsidR="000558A5" w:rsidRPr="002E15FC">
        <w:rPr>
          <w:rFonts w:asciiTheme="minorHAnsi" w:hAnsiTheme="minorHAnsi" w:cstheme="minorHAnsi"/>
          <w:color w:val="auto"/>
          <w:sz w:val="22"/>
          <w:szCs w:val="22"/>
        </w:rPr>
        <w:t>S</w:t>
      </w:r>
      <w:r w:rsidRPr="002E15FC">
        <w:rPr>
          <w:rFonts w:asciiTheme="minorHAnsi" w:hAnsiTheme="minorHAnsi" w:cstheme="minorHAnsi"/>
          <w:color w:val="auto"/>
          <w:sz w:val="22"/>
          <w:szCs w:val="22"/>
        </w:rPr>
        <w:t xml:space="preserve">ervice </w:t>
      </w:r>
      <w:r w:rsidR="000558A5" w:rsidRPr="002E15FC">
        <w:rPr>
          <w:rFonts w:asciiTheme="minorHAnsi" w:hAnsiTheme="minorHAnsi" w:cstheme="minorHAnsi"/>
          <w:color w:val="auto"/>
          <w:sz w:val="22"/>
          <w:szCs w:val="22"/>
        </w:rPr>
        <w:t>O</w:t>
      </w:r>
      <w:r w:rsidRPr="002E15FC">
        <w:rPr>
          <w:rFonts w:asciiTheme="minorHAnsi" w:hAnsiTheme="minorHAnsi" w:cstheme="minorHAnsi"/>
          <w:color w:val="auto"/>
          <w:sz w:val="22"/>
          <w:szCs w:val="22"/>
        </w:rPr>
        <w:t xml:space="preserve">perational </w:t>
      </w:r>
      <w:r w:rsidR="000558A5" w:rsidRPr="002E15FC">
        <w:rPr>
          <w:rFonts w:asciiTheme="minorHAnsi" w:hAnsiTheme="minorHAnsi" w:cstheme="minorHAnsi"/>
          <w:color w:val="auto"/>
          <w:sz w:val="22"/>
          <w:szCs w:val="22"/>
        </w:rPr>
        <w:t>P</w:t>
      </w:r>
      <w:r w:rsidRPr="002E15FC">
        <w:rPr>
          <w:rFonts w:asciiTheme="minorHAnsi" w:hAnsiTheme="minorHAnsi" w:cstheme="minorHAnsi"/>
          <w:color w:val="auto"/>
          <w:sz w:val="22"/>
          <w:szCs w:val="22"/>
        </w:rPr>
        <w:t xml:space="preserve">lan.    </w:t>
      </w:r>
    </w:p>
    <w:p w14:paraId="26753A0D" w14:textId="77777777" w:rsidR="00FC6609" w:rsidRPr="002E15FC" w:rsidRDefault="00FC6609" w:rsidP="00FC6609">
      <w:pPr>
        <w:pStyle w:val="Default"/>
        <w:numPr>
          <w:ilvl w:val="0"/>
          <w:numId w:val="3"/>
        </w:numPr>
        <w:jc w:val="both"/>
        <w:rPr>
          <w:rFonts w:asciiTheme="minorHAnsi" w:hAnsiTheme="minorHAnsi" w:cstheme="minorHAnsi"/>
          <w:color w:val="auto"/>
          <w:sz w:val="22"/>
          <w:szCs w:val="22"/>
        </w:rPr>
      </w:pPr>
      <w:r w:rsidRPr="002E15FC">
        <w:rPr>
          <w:rFonts w:asciiTheme="minorHAnsi" w:hAnsiTheme="minorHAnsi" w:cstheme="minorHAnsi"/>
          <w:color w:val="auto"/>
          <w:sz w:val="22"/>
          <w:szCs w:val="22"/>
        </w:rPr>
        <w:t xml:space="preserve">Inspections in accordance with the Fire Service Act 1981 &amp; 2003, Building Control Act 1990, and Monaghan County Council’s Community Fire Safety Policy (including during performance inspections), and give evidence in court where required.  </w:t>
      </w:r>
    </w:p>
    <w:p w14:paraId="7A40C203" w14:textId="77777777" w:rsidR="00FC6609" w:rsidRPr="002E15FC" w:rsidRDefault="00FC6609" w:rsidP="00FC6609">
      <w:pPr>
        <w:pStyle w:val="Default"/>
        <w:numPr>
          <w:ilvl w:val="0"/>
          <w:numId w:val="3"/>
        </w:numPr>
        <w:jc w:val="both"/>
        <w:rPr>
          <w:rFonts w:asciiTheme="minorHAnsi" w:hAnsiTheme="minorHAnsi" w:cstheme="minorHAnsi"/>
          <w:color w:val="auto"/>
          <w:sz w:val="22"/>
          <w:szCs w:val="22"/>
        </w:rPr>
      </w:pPr>
      <w:r w:rsidRPr="002E15FC">
        <w:rPr>
          <w:rFonts w:asciiTheme="minorHAnsi" w:hAnsiTheme="minorHAnsi" w:cstheme="minorHAnsi"/>
          <w:color w:val="auto"/>
          <w:sz w:val="22"/>
          <w:szCs w:val="22"/>
        </w:rPr>
        <w:t xml:space="preserve">Give advice and talks on fire safety to all members of our community which maybe out of normal working hours. </w:t>
      </w:r>
    </w:p>
    <w:p w14:paraId="215FDD42" w14:textId="77777777" w:rsidR="00FC6609" w:rsidRPr="002E15FC" w:rsidRDefault="00FC6609" w:rsidP="00FC6609">
      <w:pPr>
        <w:pStyle w:val="Default"/>
        <w:numPr>
          <w:ilvl w:val="0"/>
          <w:numId w:val="3"/>
        </w:numPr>
        <w:jc w:val="both"/>
        <w:rPr>
          <w:rFonts w:asciiTheme="minorHAnsi" w:hAnsiTheme="minorHAnsi" w:cstheme="minorHAnsi"/>
          <w:color w:val="auto"/>
          <w:sz w:val="22"/>
          <w:szCs w:val="22"/>
        </w:rPr>
      </w:pPr>
      <w:r w:rsidRPr="002E15FC">
        <w:rPr>
          <w:rFonts w:asciiTheme="minorHAnsi" w:hAnsiTheme="minorHAnsi" w:cstheme="minorHAnsi"/>
          <w:color w:val="auto"/>
          <w:sz w:val="22"/>
          <w:szCs w:val="22"/>
        </w:rPr>
        <w:t xml:space="preserve">Issue enforcement notices as an authorised officer in accordance with the Fire Service Act 1981 &amp; 2003 and attend and give evidence in court where appropriate.  </w:t>
      </w:r>
    </w:p>
    <w:p w14:paraId="75B803AA" w14:textId="77777777" w:rsidR="00FC6609" w:rsidRPr="002E15FC" w:rsidRDefault="00FC6609" w:rsidP="00FC6609">
      <w:pPr>
        <w:pStyle w:val="Default"/>
        <w:numPr>
          <w:ilvl w:val="0"/>
          <w:numId w:val="3"/>
        </w:numPr>
        <w:jc w:val="both"/>
        <w:rPr>
          <w:rFonts w:asciiTheme="minorHAnsi" w:hAnsiTheme="minorHAnsi" w:cstheme="minorHAnsi"/>
          <w:color w:val="auto"/>
          <w:sz w:val="22"/>
          <w:szCs w:val="22"/>
        </w:rPr>
      </w:pPr>
      <w:r w:rsidRPr="002E15FC">
        <w:rPr>
          <w:rFonts w:asciiTheme="minorHAnsi" w:hAnsiTheme="minorHAnsi" w:cstheme="minorHAnsi"/>
          <w:color w:val="auto"/>
          <w:sz w:val="22"/>
          <w:szCs w:val="22"/>
        </w:rPr>
        <w:t>Attend incidents as an authorised rostered senior fire officer, drill nights and exercises out of normal working hours.</w:t>
      </w:r>
    </w:p>
    <w:p w14:paraId="2F719708" w14:textId="638EE4DE" w:rsidR="00FC6609" w:rsidRPr="002E15FC" w:rsidRDefault="00FC6609" w:rsidP="00FC6609">
      <w:pPr>
        <w:pStyle w:val="Default"/>
        <w:numPr>
          <w:ilvl w:val="0"/>
          <w:numId w:val="3"/>
        </w:numPr>
        <w:jc w:val="both"/>
        <w:rPr>
          <w:rFonts w:asciiTheme="minorHAnsi" w:hAnsiTheme="minorHAnsi" w:cstheme="minorHAnsi"/>
          <w:color w:val="auto"/>
          <w:sz w:val="22"/>
          <w:szCs w:val="22"/>
        </w:rPr>
      </w:pPr>
      <w:r w:rsidRPr="002E15FC">
        <w:rPr>
          <w:rFonts w:asciiTheme="minorHAnsi" w:hAnsiTheme="minorHAnsi" w:cstheme="minorHAnsi"/>
          <w:color w:val="auto"/>
          <w:sz w:val="22"/>
          <w:szCs w:val="22"/>
        </w:rPr>
        <w:t xml:space="preserve">Validate and process Fire Safety Certificates, Disability Access Certificates and Commencement Notices in accordance with the Building Control Regulations 1977 -2014 </w:t>
      </w:r>
    </w:p>
    <w:p w14:paraId="7BEEF75B" w14:textId="19944EAE" w:rsidR="00C21B11" w:rsidRPr="002E15FC" w:rsidRDefault="00C21B11" w:rsidP="00C21B11">
      <w:pPr>
        <w:pStyle w:val="Default"/>
        <w:jc w:val="both"/>
        <w:rPr>
          <w:rFonts w:asciiTheme="minorHAnsi" w:hAnsiTheme="minorHAnsi" w:cstheme="minorHAnsi"/>
          <w:color w:val="auto"/>
          <w:sz w:val="22"/>
          <w:szCs w:val="22"/>
        </w:rPr>
      </w:pPr>
    </w:p>
    <w:p w14:paraId="699B1CFC" w14:textId="77777777" w:rsidR="00C21B11" w:rsidRPr="002E15FC" w:rsidRDefault="00C21B11" w:rsidP="00C21B11">
      <w:pPr>
        <w:pStyle w:val="Default"/>
        <w:jc w:val="both"/>
        <w:rPr>
          <w:rFonts w:asciiTheme="minorHAnsi" w:hAnsiTheme="minorHAnsi" w:cstheme="minorHAnsi"/>
          <w:color w:val="auto"/>
          <w:sz w:val="22"/>
          <w:szCs w:val="22"/>
        </w:rPr>
      </w:pPr>
    </w:p>
    <w:p w14:paraId="33BBD491" w14:textId="23A77737" w:rsidR="00FC6609" w:rsidRPr="002E15FC" w:rsidRDefault="00FC6609" w:rsidP="00FC6609">
      <w:pPr>
        <w:pStyle w:val="Default"/>
        <w:numPr>
          <w:ilvl w:val="0"/>
          <w:numId w:val="3"/>
        </w:numPr>
        <w:jc w:val="both"/>
        <w:rPr>
          <w:rFonts w:asciiTheme="minorHAnsi" w:hAnsiTheme="minorHAnsi" w:cstheme="minorHAnsi"/>
          <w:color w:val="auto"/>
          <w:sz w:val="22"/>
          <w:szCs w:val="22"/>
        </w:rPr>
      </w:pPr>
      <w:r w:rsidRPr="002E15FC">
        <w:rPr>
          <w:rFonts w:asciiTheme="minorHAnsi" w:hAnsiTheme="minorHAnsi" w:cstheme="minorHAnsi"/>
          <w:color w:val="auto"/>
          <w:sz w:val="22"/>
          <w:szCs w:val="22"/>
        </w:rPr>
        <w:lastRenderedPageBreak/>
        <w:t xml:space="preserve">Compilation of information and reporting on inspections, fire service training and operational activity, fleet management </w:t>
      </w:r>
      <w:r w:rsidR="000558A5" w:rsidRPr="002E15FC">
        <w:rPr>
          <w:rFonts w:asciiTheme="minorHAnsi" w:hAnsiTheme="minorHAnsi" w:cstheme="minorHAnsi"/>
          <w:color w:val="auto"/>
          <w:sz w:val="22"/>
          <w:szCs w:val="22"/>
        </w:rPr>
        <w:t xml:space="preserve">including requirements of the Health, Safety and </w:t>
      </w:r>
      <w:r w:rsidRPr="002E15FC">
        <w:rPr>
          <w:rFonts w:asciiTheme="minorHAnsi" w:hAnsiTheme="minorHAnsi" w:cstheme="minorHAnsi"/>
          <w:color w:val="auto"/>
          <w:sz w:val="22"/>
          <w:szCs w:val="22"/>
        </w:rPr>
        <w:t>Welfare Act 2005</w:t>
      </w:r>
      <w:r w:rsidR="000558A5" w:rsidRPr="002E15FC">
        <w:rPr>
          <w:rFonts w:asciiTheme="minorHAnsi" w:hAnsiTheme="minorHAnsi" w:cstheme="minorHAnsi"/>
          <w:color w:val="auto"/>
          <w:sz w:val="22"/>
          <w:szCs w:val="22"/>
        </w:rPr>
        <w:t xml:space="preserve"> to incorporate both management and operation of (ISO 45001) Safety Management Systems</w:t>
      </w:r>
      <w:r w:rsidRPr="002E15FC">
        <w:rPr>
          <w:rFonts w:asciiTheme="minorHAnsi" w:hAnsiTheme="minorHAnsi" w:cstheme="minorHAnsi"/>
          <w:color w:val="auto"/>
          <w:sz w:val="22"/>
          <w:szCs w:val="22"/>
        </w:rPr>
        <w:t xml:space="preserve">. </w:t>
      </w:r>
    </w:p>
    <w:p w14:paraId="6A95512B" w14:textId="3211BC5E" w:rsidR="000558A5" w:rsidRPr="002E15FC" w:rsidRDefault="000558A5" w:rsidP="00FC6609">
      <w:pPr>
        <w:pStyle w:val="Default"/>
        <w:numPr>
          <w:ilvl w:val="0"/>
          <w:numId w:val="3"/>
        </w:numPr>
        <w:jc w:val="both"/>
        <w:rPr>
          <w:rFonts w:asciiTheme="minorHAnsi" w:hAnsiTheme="minorHAnsi" w:cstheme="minorHAnsi"/>
          <w:color w:val="auto"/>
          <w:sz w:val="22"/>
          <w:szCs w:val="22"/>
        </w:rPr>
      </w:pPr>
      <w:r w:rsidRPr="002E15FC">
        <w:rPr>
          <w:rFonts w:asciiTheme="minorHAnsi" w:hAnsiTheme="minorHAnsi" w:cstheme="minorHAnsi"/>
          <w:color w:val="auto"/>
          <w:sz w:val="22"/>
          <w:szCs w:val="22"/>
        </w:rPr>
        <w:t>Management of Monaghan County Council’s Major Emergency Plan (MEM) and organising a</w:t>
      </w:r>
      <w:r w:rsidR="002E15FC" w:rsidRPr="002E15FC">
        <w:rPr>
          <w:rFonts w:asciiTheme="minorHAnsi" w:hAnsiTheme="minorHAnsi" w:cstheme="minorHAnsi"/>
          <w:color w:val="auto"/>
          <w:sz w:val="22"/>
          <w:szCs w:val="22"/>
        </w:rPr>
        <w:t>n</w:t>
      </w:r>
      <w:r w:rsidRPr="002E15FC">
        <w:rPr>
          <w:rFonts w:asciiTheme="minorHAnsi" w:hAnsiTheme="minorHAnsi" w:cstheme="minorHAnsi"/>
          <w:color w:val="auto"/>
          <w:sz w:val="22"/>
          <w:szCs w:val="22"/>
        </w:rPr>
        <w:t xml:space="preserve">d participating in both local and regional MEM training and exercises. </w:t>
      </w:r>
    </w:p>
    <w:p w14:paraId="2F7C85B9" w14:textId="5722E492" w:rsidR="007F1DD5" w:rsidRPr="002E15FC" w:rsidRDefault="007F1DD5" w:rsidP="007F1DD5">
      <w:pPr>
        <w:pStyle w:val="Default"/>
        <w:jc w:val="both"/>
        <w:rPr>
          <w:rFonts w:asciiTheme="minorHAnsi" w:hAnsiTheme="minorHAnsi" w:cstheme="minorHAnsi"/>
          <w:color w:val="auto"/>
          <w:sz w:val="22"/>
          <w:szCs w:val="22"/>
        </w:rPr>
      </w:pPr>
    </w:p>
    <w:p w14:paraId="23773414" w14:textId="77777777" w:rsidR="007F1DD5" w:rsidRPr="002E15FC" w:rsidRDefault="007F1DD5" w:rsidP="007F1DD5">
      <w:pPr>
        <w:jc w:val="both"/>
        <w:rPr>
          <w:rFonts w:asciiTheme="minorHAnsi" w:hAnsiTheme="minorHAnsi" w:cstheme="minorHAnsi"/>
          <w:b/>
          <w:sz w:val="22"/>
          <w:szCs w:val="22"/>
          <w:lang w:eastAsia="en-GB"/>
        </w:rPr>
      </w:pPr>
      <w:r w:rsidRPr="002E15FC">
        <w:rPr>
          <w:rFonts w:asciiTheme="minorHAnsi" w:hAnsiTheme="minorHAnsi" w:cstheme="minorHAnsi"/>
          <w:b/>
          <w:sz w:val="22"/>
          <w:szCs w:val="22"/>
          <w:lang w:eastAsia="en-GB"/>
        </w:rPr>
        <w:t xml:space="preserve">The </w:t>
      </w:r>
      <w:proofErr w:type="gramStart"/>
      <w:r w:rsidRPr="002E15FC">
        <w:rPr>
          <w:rFonts w:asciiTheme="minorHAnsi" w:hAnsiTheme="minorHAnsi" w:cstheme="minorHAnsi"/>
          <w:b/>
          <w:sz w:val="22"/>
          <w:szCs w:val="22"/>
          <w:lang w:eastAsia="en-GB"/>
        </w:rPr>
        <w:t>particular duties</w:t>
      </w:r>
      <w:proofErr w:type="gramEnd"/>
      <w:r w:rsidRPr="002E15FC">
        <w:rPr>
          <w:rFonts w:asciiTheme="minorHAnsi" w:hAnsiTheme="minorHAnsi" w:cstheme="minorHAnsi"/>
          <w:b/>
          <w:sz w:val="22"/>
          <w:szCs w:val="22"/>
          <w:lang w:eastAsia="en-GB"/>
        </w:rPr>
        <w:t xml:space="preserve"> and responsibilities attached to the post may vary from time to time without changing the general character of the duties or level of responsibilities entailed. The post holder may therefore be required to perform duties appropriate to the post, other than those detailed above and to take instruction from and report to an appropriate officer or such designated officer as may be assigned from time to time by Monaghan County Council.   </w:t>
      </w:r>
    </w:p>
    <w:p w14:paraId="70A79120" w14:textId="77777777" w:rsidR="007F1DD5" w:rsidRPr="002E15FC" w:rsidRDefault="007F1DD5" w:rsidP="007F1DD5">
      <w:pPr>
        <w:pStyle w:val="Default"/>
        <w:jc w:val="both"/>
        <w:rPr>
          <w:rFonts w:asciiTheme="minorHAnsi" w:hAnsiTheme="minorHAnsi" w:cstheme="minorHAnsi"/>
          <w:color w:val="auto"/>
          <w:sz w:val="22"/>
          <w:szCs w:val="22"/>
        </w:rPr>
      </w:pPr>
    </w:p>
    <w:p w14:paraId="5840BCC3" w14:textId="77777777" w:rsidR="000558A5" w:rsidRPr="002E15FC" w:rsidRDefault="000558A5" w:rsidP="000558A5">
      <w:pPr>
        <w:pStyle w:val="Default"/>
        <w:jc w:val="both"/>
        <w:rPr>
          <w:rFonts w:asciiTheme="minorHAnsi" w:hAnsiTheme="minorHAnsi" w:cstheme="minorHAnsi"/>
          <w:color w:val="auto"/>
          <w:sz w:val="22"/>
          <w:szCs w:val="22"/>
        </w:rPr>
      </w:pPr>
    </w:p>
    <w:p w14:paraId="0A8CA0D5" w14:textId="77777777" w:rsidR="00FC6609" w:rsidRPr="002E15FC" w:rsidRDefault="00FC6609" w:rsidP="00FC6609">
      <w:pPr>
        <w:jc w:val="both"/>
        <w:rPr>
          <w:rFonts w:asciiTheme="minorHAnsi" w:hAnsiTheme="minorHAnsi" w:cstheme="minorHAnsi"/>
          <w:b/>
          <w:sz w:val="22"/>
          <w:szCs w:val="22"/>
          <w:u w:val="single"/>
        </w:rPr>
      </w:pPr>
      <w:r w:rsidRPr="002E15FC">
        <w:rPr>
          <w:rFonts w:asciiTheme="minorHAnsi" w:hAnsiTheme="minorHAnsi" w:cstheme="minorHAnsi"/>
          <w:b/>
          <w:sz w:val="22"/>
          <w:szCs w:val="22"/>
          <w:u w:val="single"/>
        </w:rPr>
        <w:t>Rostering Agreement</w:t>
      </w:r>
    </w:p>
    <w:p w14:paraId="5002C66C" w14:textId="77777777" w:rsidR="00FC6609" w:rsidRPr="002E15FC" w:rsidRDefault="00FC6609" w:rsidP="00FC6609">
      <w:pPr>
        <w:jc w:val="both"/>
        <w:rPr>
          <w:rFonts w:asciiTheme="minorHAnsi" w:hAnsiTheme="minorHAnsi" w:cstheme="minorHAnsi"/>
          <w:b/>
          <w:sz w:val="22"/>
          <w:szCs w:val="22"/>
        </w:rPr>
      </w:pPr>
    </w:p>
    <w:p w14:paraId="1582FC2C" w14:textId="77777777" w:rsidR="00FC6609" w:rsidRPr="002E15FC" w:rsidRDefault="00FC6609" w:rsidP="00FC6609">
      <w:pPr>
        <w:pStyle w:val="BodyTextIndent"/>
        <w:rPr>
          <w:rFonts w:asciiTheme="minorHAnsi" w:hAnsiTheme="minorHAnsi" w:cstheme="minorHAnsi"/>
          <w:sz w:val="22"/>
          <w:szCs w:val="22"/>
        </w:rPr>
      </w:pPr>
      <w:r w:rsidRPr="002E15FC">
        <w:rPr>
          <w:rFonts w:asciiTheme="minorHAnsi" w:hAnsiTheme="minorHAnsi" w:cstheme="minorHAnsi"/>
          <w:sz w:val="22"/>
          <w:szCs w:val="22"/>
        </w:rPr>
        <w:t xml:space="preserve">The terms of the Senior Fire Officer Rostering Agreement 1996 (or as amended) will apply to </w:t>
      </w:r>
    </w:p>
    <w:p w14:paraId="5D10DCC7" w14:textId="77777777" w:rsidR="00FC6609" w:rsidRPr="002E15FC" w:rsidRDefault="00FC6609" w:rsidP="00FC6609">
      <w:pPr>
        <w:pStyle w:val="BodyTextIndent"/>
        <w:rPr>
          <w:rFonts w:asciiTheme="minorHAnsi" w:hAnsiTheme="minorHAnsi" w:cstheme="minorHAnsi"/>
          <w:sz w:val="22"/>
          <w:szCs w:val="22"/>
        </w:rPr>
      </w:pPr>
      <w:r w:rsidRPr="002E15FC">
        <w:rPr>
          <w:rFonts w:asciiTheme="minorHAnsi" w:hAnsiTheme="minorHAnsi" w:cstheme="minorHAnsi"/>
          <w:sz w:val="22"/>
          <w:szCs w:val="22"/>
        </w:rPr>
        <w:t>this employment.</w:t>
      </w:r>
    </w:p>
    <w:p w14:paraId="6AF2B25B" w14:textId="77777777" w:rsidR="00FC6609" w:rsidRPr="002E15FC" w:rsidRDefault="00FC6609" w:rsidP="00FC6609">
      <w:pPr>
        <w:pStyle w:val="Title"/>
        <w:rPr>
          <w:rFonts w:asciiTheme="minorHAnsi" w:hAnsiTheme="minorHAnsi" w:cstheme="minorHAnsi"/>
          <w:sz w:val="22"/>
          <w:szCs w:val="22"/>
          <w:u w:val="single"/>
        </w:rPr>
      </w:pPr>
    </w:p>
    <w:p w14:paraId="7BB134C2" w14:textId="77777777" w:rsidR="00FC6609" w:rsidRPr="002E15FC" w:rsidRDefault="00FC6609" w:rsidP="00FC6609">
      <w:pPr>
        <w:pStyle w:val="Title"/>
        <w:rPr>
          <w:rFonts w:asciiTheme="minorHAnsi" w:hAnsiTheme="minorHAnsi" w:cstheme="minorHAnsi"/>
          <w:sz w:val="22"/>
          <w:szCs w:val="22"/>
          <w:u w:val="single"/>
        </w:rPr>
      </w:pPr>
    </w:p>
    <w:p w14:paraId="5841DF4D" w14:textId="77777777" w:rsidR="00FC6609" w:rsidRPr="002E15FC" w:rsidRDefault="00FC6609" w:rsidP="00FC6609">
      <w:pPr>
        <w:pStyle w:val="Title"/>
        <w:rPr>
          <w:rFonts w:asciiTheme="minorHAnsi" w:hAnsiTheme="minorHAnsi" w:cstheme="minorHAnsi"/>
          <w:sz w:val="22"/>
          <w:szCs w:val="22"/>
          <w:u w:val="single"/>
        </w:rPr>
      </w:pPr>
    </w:p>
    <w:p w14:paraId="56CDC355" w14:textId="77777777" w:rsidR="008B3D07" w:rsidRPr="002E15FC" w:rsidRDefault="008B3D07" w:rsidP="00830013">
      <w:pPr>
        <w:jc w:val="center"/>
        <w:rPr>
          <w:rFonts w:asciiTheme="minorHAnsi" w:hAnsiTheme="minorHAnsi" w:cstheme="minorHAnsi"/>
          <w:b/>
          <w:sz w:val="22"/>
          <w:szCs w:val="22"/>
        </w:rPr>
      </w:pPr>
    </w:p>
    <w:p w14:paraId="4DE695E3" w14:textId="77777777" w:rsidR="008B3D07" w:rsidRPr="002E15FC" w:rsidRDefault="008B3D07" w:rsidP="00830013">
      <w:pPr>
        <w:jc w:val="center"/>
        <w:rPr>
          <w:rFonts w:asciiTheme="minorHAnsi" w:hAnsiTheme="minorHAnsi" w:cstheme="minorHAnsi"/>
          <w:b/>
          <w:sz w:val="22"/>
          <w:szCs w:val="22"/>
        </w:rPr>
      </w:pPr>
    </w:p>
    <w:p w14:paraId="7F1C9C27" w14:textId="77777777" w:rsidR="008B3D07" w:rsidRPr="002E15FC" w:rsidRDefault="008B3D07" w:rsidP="00830013">
      <w:pPr>
        <w:jc w:val="center"/>
        <w:rPr>
          <w:rFonts w:asciiTheme="minorHAnsi" w:hAnsiTheme="minorHAnsi" w:cstheme="minorHAnsi"/>
          <w:b/>
          <w:sz w:val="22"/>
          <w:szCs w:val="22"/>
        </w:rPr>
      </w:pPr>
    </w:p>
    <w:p w14:paraId="0EE513FB" w14:textId="77777777" w:rsidR="008B3D07" w:rsidRPr="002E15FC" w:rsidRDefault="008B3D07" w:rsidP="00830013">
      <w:pPr>
        <w:jc w:val="center"/>
        <w:rPr>
          <w:rFonts w:asciiTheme="minorHAnsi" w:hAnsiTheme="minorHAnsi" w:cstheme="minorHAnsi"/>
          <w:b/>
          <w:sz w:val="22"/>
          <w:szCs w:val="22"/>
        </w:rPr>
      </w:pPr>
    </w:p>
    <w:p w14:paraId="74A5A3BE" w14:textId="77777777" w:rsidR="008B3D07" w:rsidRPr="002E15FC" w:rsidRDefault="008B3D07" w:rsidP="00830013">
      <w:pPr>
        <w:jc w:val="center"/>
        <w:rPr>
          <w:rFonts w:asciiTheme="minorHAnsi" w:hAnsiTheme="minorHAnsi" w:cstheme="minorHAnsi"/>
          <w:b/>
          <w:sz w:val="22"/>
          <w:szCs w:val="22"/>
        </w:rPr>
      </w:pPr>
    </w:p>
    <w:p w14:paraId="1A69F64F" w14:textId="77777777" w:rsidR="008B3D07" w:rsidRPr="002E15FC" w:rsidRDefault="008B3D07" w:rsidP="00830013">
      <w:pPr>
        <w:jc w:val="center"/>
        <w:rPr>
          <w:rFonts w:asciiTheme="minorHAnsi" w:hAnsiTheme="minorHAnsi" w:cstheme="minorHAnsi"/>
          <w:b/>
          <w:sz w:val="22"/>
          <w:szCs w:val="22"/>
        </w:rPr>
      </w:pPr>
    </w:p>
    <w:p w14:paraId="1C54D4FA" w14:textId="77777777" w:rsidR="008B3D07" w:rsidRPr="002E15FC" w:rsidRDefault="008B3D07" w:rsidP="00830013">
      <w:pPr>
        <w:jc w:val="center"/>
        <w:rPr>
          <w:rFonts w:asciiTheme="minorHAnsi" w:hAnsiTheme="minorHAnsi" w:cstheme="minorHAnsi"/>
          <w:b/>
          <w:sz w:val="22"/>
          <w:szCs w:val="22"/>
        </w:rPr>
      </w:pPr>
    </w:p>
    <w:p w14:paraId="78F9B34C" w14:textId="77777777" w:rsidR="008B3D07" w:rsidRPr="002E15FC" w:rsidRDefault="008B3D07" w:rsidP="00830013">
      <w:pPr>
        <w:jc w:val="center"/>
        <w:rPr>
          <w:rFonts w:asciiTheme="minorHAnsi" w:hAnsiTheme="minorHAnsi" w:cstheme="minorHAnsi"/>
          <w:b/>
          <w:sz w:val="22"/>
          <w:szCs w:val="22"/>
        </w:rPr>
      </w:pPr>
    </w:p>
    <w:p w14:paraId="71E91696" w14:textId="77777777" w:rsidR="008B3D07" w:rsidRPr="002E15FC" w:rsidRDefault="008B3D07" w:rsidP="00830013">
      <w:pPr>
        <w:jc w:val="center"/>
        <w:rPr>
          <w:rFonts w:asciiTheme="minorHAnsi" w:hAnsiTheme="minorHAnsi" w:cstheme="minorHAnsi"/>
          <w:b/>
          <w:sz w:val="22"/>
          <w:szCs w:val="22"/>
        </w:rPr>
      </w:pPr>
    </w:p>
    <w:p w14:paraId="278FD735" w14:textId="77777777" w:rsidR="008B3D07" w:rsidRPr="002E15FC" w:rsidRDefault="008B3D07" w:rsidP="00830013">
      <w:pPr>
        <w:jc w:val="center"/>
        <w:rPr>
          <w:rFonts w:asciiTheme="minorHAnsi" w:hAnsiTheme="minorHAnsi" w:cstheme="minorHAnsi"/>
          <w:b/>
          <w:sz w:val="22"/>
          <w:szCs w:val="22"/>
        </w:rPr>
      </w:pPr>
    </w:p>
    <w:p w14:paraId="2FB6378F" w14:textId="77777777" w:rsidR="008B3D07" w:rsidRPr="002E15FC" w:rsidRDefault="008B3D07" w:rsidP="00830013">
      <w:pPr>
        <w:jc w:val="center"/>
        <w:rPr>
          <w:rFonts w:asciiTheme="minorHAnsi" w:hAnsiTheme="minorHAnsi" w:cstheme="minorHAnsi"/>
          <w:b/>
          <w:sz w:val="22"/>
          <w:szCs w:val="22"/>
        </w:rPr>
      </w:pPr>
    </w:p>
    <w:p w14:paraId="121FF935" w14:textId="77777777" w:rsidR="008B3D07" w:rsidRPr="002E15FC" w:rsidRDefault="008B3D07" w:rsidP="00830013">
      <w:pPr>
        <w:jc w:val="center"/>
        <w:rPr>
          <w:rFonts w:asciiTheme="minorHAnsi" w:hAnsiTheme="minorHAnsi" w:cstheme="minorHAnsi"/>
          <w:b/>
          <w:sz w:val="22"/>
          <w:szCs w:val="22"/>
        </w:rPr>
      </w:pPr>
    </w:p>
    <w:p w14:paraId="1D8B7CA5" w14:textId="77777777" w:rsidR="008B3D07" w:rsidRPr="002E15FC" w:rsidRDefault="008B3D07" w:rsidP="00830013">
      <w:pPr>
        <w:jc w:val="center"/>
        <w:rPr>
          <w:rFonts w:asciiTheme="minorHAnsi" w:hAnsiTheme="minorHAnsi" w:cstheme="minorHAnsi"/>
          <w:b/>
          <w:sz w:val="22"/>
          <w:szCs w:val="22"/>
        </w:rPr>
      </w:pPr>
    </w:p>
    <w:p w14:paraId="38BFBADA" w14:textId="77777777" w:rsidR="008B3D07" w:rsidRPr="002E15FC" w:rsidRDefault="008B3D07" w:rsidP="00830013">
      <w:pPr>
        <w:jc w:val="center"/>
        <w:rPr>
          <w:rFonts w:asciiTheme="minorHAnsi" w:hAnsiTheme="minorHAnsi" w:cstheme="minorHAnsi"/>
          <w:b/>
          <w:sz w:val="22"/>
          <w:szCs w:val="22"/>
        </w:rPr>
      </w:pPr>
    </w:p>
    <w:p w14:paraId="1C0B5323" w14:textId="77777777" w:rsidR="008B3D07" w:rsidRPr="002E15FC" w:rsidRDefault="008B3D07" w:rsidP="00830013">
      <w:pPr>
        <w:jc w:val="center"/>
        <w:rPr>
          <w:rFonts w:asciiTheme="minorHAnsi" w:hAnsiTheme="minorHAnsi" w:cstheme="minorHAnsi"/>
          <w:b/>
          <w:sz w:val="22"/>
          <w:szCs w:val="22"/>
        </w:rPr>
      </w:pPr>
    </w:p>
    <w:p w14:paraId="685FC217" w14:textId="77777777" w:rsidR="008B3D07" w:rsidRPr="002E15FC" w:rsidRDefault="008B3D07" w:rsidP="00830013">
      <w:pPr>
        <w:jc w:val="center"/>
        <w:rPr>
          <w:rFonts w:asciiTheme="minorHAnsi" w:hAnsiTheme="minorHAnsi" w:cstheme="minorHAnsi"/>
          <w:b/>
          <w:sz w:val="22"/>
          <w:szCs w:val="22"/>
        </w:rPr>
      </w:pPr>
    </w:p>
    <w:p w14:paraId="4470FB9F" w14:textId="77777777" w:rsidR="008B3D07" w:rsidRPr="002E15FC" w:rsidRDefault="008B3D07" w:rsidP="00830013">
      <w:pPr>
        <w:jc w:val="center"/>
        <w:rPr>
          <w:rFonts w:asciiTheme="minorHAnsi" w:hAnsiTheme="minorHAnsi" w:cstheme="minorHAnsi"/>
          <w:b/>
          <w:sz w:val="22"/>
          <w:szCs w:val="22"/>
        </w:rPr>
      </w:pPr>
    </w:p>
    <w:p w14:paraId="54179264" w14:textId="223D369B" w:rsidR="008B3D07" w:rsidRDefault="008B3D07" w:rsidP="00830013">
      <w:pPr>
        <w:jc w:val="center"/>
        <w:rPr>
          <w:rFonts w:asciiTheme="minorHAnsi" w:hAnsiTheme="minorHAnsi" w:cstheme="minorHAnsi"/>
          <w:b/>
          <w:sz w:val="22"/>
          <w:szCs w:val="22"/>
        </w:rPr>
      </w:pPr>
    </w:p>
    <w:p w14:paraId="2164A21D" w14:textId="2CAC0927" w:rsidR="002E15FC" w:rsidRDefault="002E15FC" w:rsidP="00830013">
      <w:pPr>
        <w:jc w:val="center"/>
        <w:rPr>
          <w:rFonts w:asciiTheme="minorHAnsi" w:hAnsiTheme="minorHAnsi" w:cstheme="minorHAnsi"/>
          <w:b/>
          <w:sz w:val="22"/>
          <w:szCs w:val="22"/>
        </w:rPr>
      </w:pPr>
    </w:p>
    <w:p w14:paraId="5EE7F61B" w14:textId="03D95AF4" w:rsidR="002E15FC" w:rsidRDefault="002E15FC" w:rsidP="00830013">
      <w:pPr>
        <w:jc w:val="center"/>
        <w:rPr>
          <w:rFonts w:asciiTheme="minorHAnsi" w:hAnsiTheme="minorHAnsi" w:cstheme="minorHAnsi"/>
          <w:b/>
          <w:sz w:val="22"/>
          <w:szCs w:val="22"/>
        </w:rPr>
      </w:pPr>
    </w:p>
    <w:p w14:paraId="448300C2" w14:textId="70C0DC34" w:rsidR="002E15FC" w:rsidRDefault="002E15FC" w:rsidP="00830013">
      <w:pPr>
        <w:jc w:val="center"/>
        <w:rPr>
          <w:rFonts w:asciiTheme="minorHAnsi" w:hAnsiTheme="minorHAnsi" w:cstheme="minorHAnsi"/>
          <w:b/>
          <w:sz w:val="22"/>
          <w:szCs w:val="22"/>
        </w:rPr>
      </w:pPr>
    </w:p>
    <w:p w14:paraId="31CCACE7" w14:textId="1411F70F" w:rsidR="002E15FC" w:rsidRDefault="002E15FC" w:rsidP="00830013">
      <w:pPr>
        <w:jc w:val="center"/>
        <w:rPr>
          <w:rFonts w:asciiTheme="minorHAnsi" w:hAnsiTheme="minorHAnsi" w:cstheme="minorHAnsi"/>
          <w:b/>
          <w:sz w:val="22"/>
          <w:szCs w:val="22"/>
        </w:rPr>
      </w:pPr>
    </w:p>
    <w:p w14:paraId="103FA576" w14:textId="74BB5D61" w:rsidR="002E15FC" w:rsidRDefault="002E15FC" w:rsidP="00830013">
      <w:pPr>
        <w:jc w:val="center"/>
        <w:rPr>
          <w:rFonts w:asciiTheme="minorHAnsi" w:hAnsiTheme="minorHAnsi" w:cstheme="minorHAnsi"/>
          <w:b/>
          <w:sz w:val="22"/>
          <w:szCs w:val="22"/>
        </w:rPr>
      </w:pPr>
    </w:p>
    <w:p w14:paraId="52FA574F" w14:textId="68F46250" w:rsidR="002E15FC" w:rsidRDefault="002E15FC" w:rsidP="00830013">
      <w:pPr>
        <w:jc w:val="center"/>
        <w:rPr>
          <w:rFonts w:asciiTheme="minorHAnsi" w:hAnsiTheme="minorHAnsi" w:cstheme="minorHAnsi"/>
          <w:b/>
          <w:sz w:val="22"/>
          <w:szCs w:val="22"/>
        </w:rPr>
      </w:pPr>
    </w:p>
    <w:p w14:paraId="026C977E" w14:textId="1AFC7CFD" w:rsidR="002E15FC" w:rsidRDefault="002E15FC" w:rsidP="00830013">
      <w:pPr>
        <w:jc w:val="center"/>
        <w:rPr>
          <w:rFonts w:asciiTheme="minorHAnsi" w:hAnsiTheme="minorHAnsi" w:cstheme="minorHAnsi"/>
          <w:b/>
          <w:sz w:val="22"/>
          <w:szCs w:val="22"/>
        </w:rPr>
      </w:pPr>
    </w:p>
    <w:p w14:paraId="6353C2F0" w14:textId="1F6A578B" w:rsidR="002E15FC" w:rsidRDefault="002E15FC" w:rsidP="00830013">
      <w:pPr>
        <w:jc w:val="center"/>
        <w:rPr>
          <w:rFonts w:asciiTheme="minorHAnsi" w:hAnsiTheme="minorHAnsi" w:cstheme="minorHAnsi"/>
          <w:b/>
          <w:sz w:val="22"/>
          <w:szCs w:val="22"/>
        </w:rPr>
      </w:pPr>
    </w:p>
    <w:p w14:paraId="4DAD279E" w14:textId="06D5B41D" w:rsidR="002E15FC" w:rsidRDefault="002E15FC" w:rsidP="00830013">
      <w:pPr>
        <w:jc w:val="center"/>
        <w:rPr>
          <w:rFonts w:asciiTheme="minorHAnsi" w:hAnsiTheme="minorHAnsi" w:cstheme="minorHAnsi"/>
          <w:b/>
          <w:sz w:val="22"/>
          <w:szCs w:val="22"/>
        </w:rPr>
      </w:pPr>
    </w:p>
    <w:p w14:paraId="4F6B7C99" w14:textId="6997DF08" w:rsidR="002E15FC" w:rsidRDefault="002E15FC" w:rsidP="00830013">
      <w:pPr>
        <w:jc w:val="center"/>
        <w:rPr>
          <w:rFonts w:asciiTheme="minorHAnsi" w:hAnsiTheme="minorHAnsi" w:cstheme="minorHAnsi"/>
          <w:b/>
          <w:sz w:val="22"/>
          <w:szCs w:val="22"/>
        </w:rPr>
      </w:pPr>
    </w:p>
    <w:p w14:paraId="025433DD" w14:textId="77777777" w:rsidR="002E15FC" w:rsidRPr="002E15FC" w:rsidRDefault="002E15FC" w:rsidP="00830013">
      <w:pPr>
        <w:jc w:val="center"/>
        <w:rPr>
          <w:rFonts w:asciiTheme="minorHAnsi" w:hAnsiTheme="minorHAnsi" w:cstheme="minorHAnsi"/>
          <w:b/>
          <w:sz w:val="22"/>
          <w:szCs w:val="22"/>
        </w:rPr>
      </w:pPr>
    </w:p>
    <w:p w14:paraId="360CB636" w14:textId="77777777" w:rsidR="008B3D07" w:rsidRPr="002E15FC" w:rsidRDefault="008B3D07" w:rsidP="00830013">
      <w:pPr>
        <w:jc w:val="center"/>
        <w:rPr>
          <w:rFonts w:asciiTheme="minorHAnsi" w:hAnsiTheme="minorHAnsi" w:cstheme="minorHAnsi"/>
          <w:b/>
          <w:sz w:val="22"/>
          <w:szCs w:val="22"/>
        </w:rPr>
      </w:pPr>
    </w:p>
    <w:p w14:paraId="60C18379" w14:textId="146A0BFA" w:rsidR="00830013" w:rsidRPr="002E15FC" w:rsidRDefault="000558A5" w:rsidP="00830013">
      <w:pPr>
        <w:jc w:val="center"/>
        <w:rPr>
          <w:rFonts w:asciiTheme="minorHAnsi" w:hAnsiTheme="minorHAnsi" w:cstheme="minorHAnsi"/>
          <w:sz w:val="32"/>
          <w:szCs w:val="32"/>
        </w:rPr>
      </w:pPr>
      <w:r w:rsidRPr="002E15FC">
        <w:rPr>
          <w:rFonts w:asciiTheme="minorHAnsi" w:hAnsiTheme="minorHAnsi" w:cstheme="minorHAnsi"/>
          <w:b/>
          <w:sz w:val="32"/>
          <w:szCs w:val="32"/>
        </w:rPr>
        <w:t>P</w:t>
      </w:r>
      <w:r w:rsidR="00830013" w:rsidRPr="002E15FC">
        <w:rPr>
          <w:rFonts w:asciiTheme="minorHAnsi" w:hAnsiTheme="minorHAnsi" w:cstheme="minorHAnsi"/>
          <w:b/>
          <w:sz w:val="32"/>
          <w:szCs w:val="32"/>
        </w:rPr>
        <w:t>ost of</w:t>
      </w:r>
      <w:r w:rsidR="008B3D07" w:rsidRPr="002E15FC">
        <w:rPr>
          <w:rFonts w:asciiTheme="minorHAnsi" w:hAnsiTheme="minorHAnsi" w:cstheme="minorHAnsi"/>
          <w:b/>
          <w:sz w:val="32"/>
          <w:szCs w:val="32"/>
        </w:rPr>
        <w:t xml:space="preserve"> </w:t>
      </w:r>
      <w:r w:rsidR="00830013" w:rsidRPr="002E15FC">
        <w:rPr>
          <w:rFonts w:asciiTheme="minorHAnsi" w:hAnsiTheme="minorHAnsi" w:cstheme="minorHAnsi"/>
          <w:b/>
          <w:sz w:val="32"/>
          <w:szCs w:val="32"/>
        </w:rPr>
        <w:t>Assistant Chief Fire Officer</w:t>
      </w:r>
    </w:p>
    <w:p w14:paraId="7ADDA7C6" w14:textId="77777777" w:rsidR="00830013" w:rsidRPr="002E15FC" w:rsidRDefault="00830013" w:rsidP="00830013">
      <w:pPr>
        <w:pStyle w:val="PlainText"/>
        <w:jc w:val="center"/>
        <w:rPr>
          <w:rFonts w:asciiTheme="minorHAnsi" w:hAnsiTheme="minorHAnsi" w:cstheme="minorHAnsi"/>
          <w:b/>
          <w:bCs/>
          <w:sz w:val="22"/>
          <w:szCs w:val="22"/>
          <w:u w:val="single"/>
        </w:rPr>
      </w:pPr>
      <w:r w:rsidRPr="002E15FC">
        <w:rPr>
          <w:rFonts w:asciiTheme="minorHAnsi" w:hAnsiTheme="minorHAnsi" w:cstheme="minorHAnsi"/>
          <w:b/>
          <w:bCs/>
          <w:sz w:val="22"/>
          <w:szCs w:val="22"/>
          <w:u w:val="single"/>
        </w:rPr>
        <w:t>QUALIFICATIONS</w:t>
      </w:r>
    </w:p>
    <w:p w14:paraId="247A4992" w14:textId="77777777" w:rsidR="00830013" w:rsidRPr="002E15FC" w:rsidRDefault="00830013" w:rsidP="00830013">
      <w:pPr>
        <w:pStyle w:val="PlainText"/>
        <w:jc w:val="center"/>
        <w:rPr>
          <w:rFonts w:asciiTheme="minorHAnsi" w:hAnsiTheme="minorHAnsi" w:cstheme="minorHAnsi"/>
          <w:b/>
          <w:bCs/>
          <w:sz w:val="22"/>
          <w:szCs w:val="22"/>
          <w:u w:val="single"/>
        </w:rPr>
      </w:pPr>
    </w:p>
    <w:p w14:paraId="02653C96" w14:textId="77777777" w:rsidR="00830013" w:rsidRPr="002E15FC" w:rsidRDefault="00830013" w:rsidP="00830013">
      <w:pPr>
        <w:spacing w:line="360" w:lineRule="auto"/>
        <w:rPr>
          <w:rFonts w:asciiTheme="minorHAnsi" w:hAnsiTheme="minorHAnsi" w:cstheme="minorHAnsi"/>
          <w:b/>
          <w:bCs/>
          <w:sz w:val="22"/>
          <w:szCs w:val="22"/>
          <w:u w:val="single"/>
        </w:rPr>
      </w:pPr>
      <w:r w:rsidRPr="002E15FC">
        <w:rPr>
          <w:rFonts w:asciiTheme="minorHAnsi" w:hAnsiTheme="minorHAnsi" w:cstheme="minorHAnsi"/>
          <w:b/>
          <w:bCs/>
          <w:sz w:val="22"/>
          <w:szCs w:val="22"/>
          <w:u w:val="single"/>
        </w:rPr>
        <w:t>Character</w:t>
      </w:r>
    </w:p>
    <w:p w14:paraId="00D1F21B" w14:textId="77777777" w:rsidR="00830013" w:rsidRPr="002E15FC" w:rsidRDefault="00830013" w:rsidP="00830013">
      <w:pPr>
        <w:spacing w:line="360" w:lineRule="auto"/>
        <w:rPr>
          <w:rFonts w:asciiTheme="minorHAnsi" w:hAnsiTheme="minorHAnsi" w:cstheme="minorHAnsi"/>
          <w:sz w:val="22"/>
          <w:szCs w:val="22"/>
        </w:rPr>
      </w:pPr>
      <w:r w:rsidRPr="002E15FC">
        <w:rPr>
          <w:rFonts w:asciiTheme="minorHAnsi" w:hAnsiTheme="minorHAnsi" w:cstheme="minorHAnsi"/>
          <w:sz w:val="22"/>
          <w:szCs w:val="22"/>
        </w:rPr>
        <w:t xml:space="preserve">Each candidate </w:t>
      </w:r>
      <w:r w:rsidR="00C612F7" w:rsidRPr="002E15FC">
        <w:rPr>
          <w:rFonts w:asciiTheme="minorHAnsi" w:hAnsiTheme="minorHAnsi" w:cstheme="minorHAnsi"/>
          <w:sz w:val="22"/>
          <w:szCs w:val="22"/>
        </w:rPr>
        <w:t>must</w:t>
      </w:r>
      <w:r w:rsidRPr="002E15FC">
        <w:rPr>
          <w:rFonts w:asciiTheme="minorHAnsi" w:hAnsiTheme="minorHAnsi" w:cstheme="minorHAnsi"/>
          <w:sz w:val="22"/>
          <w:szCs w:val="22"/>
        </w:rPr>
        <w:t xml:space="preserve"> be of good character</w:t>
      </w:r>
    </w:p>
    <w:p w14:paraId="11419E5A" w14:textId="77777777" w:rsidR="00830013" w:rsidRPr="002E15FC" w:rsidRDefault="00830013" w:rsidP="00830013">
      <w:pPr>
        <w:spacing w:line="360" w:lineRule="auto"/>
        <w:rPr>
          <w:rFonts w:asciiTheme="minorHAnsi" w:hAnsiTheme="minorHAnsi" w:cstheme="minorHAnsi"/>
          <w:sz w:val="22"/>
          <w:szCs w:val="22"/>
        </w:rPr>
      </w:pPr>
    </w:p>
    <w:p w14:paraId="1D649113" w14:textId="77777777" w:rsidR="00830013" w:rsidRPr="002E15FC" w:rsidRDefault="00830013" w:rsidP="00830013">
      <w:pPr>
        <w:spacing w:line="360" w:lineRule="auto"/>
        <w:rPr>
          <w:rFonts w:asciiTheme="minorHAnsi" w:hAnsiTheme="minorHAnsi" w:cstheme="minorHAnsi"/>
          <w:b/>
          <w:bCs/>
          <w:sz w:val="22"/>
          <w:szCs w:val="22"/>
          <w:u w:val="single"/>
        </w:rPr>
      </w:pPr>
      <w:r w:rsidRPr="002E15FC">
        <w:rPr>
          <w:rFonts w:asciiTheme="minorHAnsi" w:hAnsiTheme="minorHAnsi" w:cstheme="minorHAnsi"/>
          <w:b/>
          <w:bCs/>
          <w:sz w:val="22"/>
          <w:szCs w:val="22"/>
          <w:u w:val="single"/>
        </w:rPr>
        <w:t>Health</w:t>
      </w:r>
    </w:p>
    <w:p w14:paraId="361E36F6" w14:textId="77777777" w:rsidR="00830013" w:rsidRPr="002E15FC" w:rsidRDefault="00830013" w:rsidP="002214F1">
      <w:pPr>
        <w:jc w:val="both"/>
        <w:rPr>
          <w:rFonts w:asciiTheme="minorHAnsi" w:hAnsiTheme="minorHAnsi" w:cstheme="minorHAnsi"/>
          <w:sz w:val="22"/>
          <w:szCs w:val="22"/>
        </w:rPr>
      </w:pPr>
      <w:r w:rsidRPr="002E15FC">
        <w:rPr>
          <w:rFonts w:asciiTheme="minorHAnsi" w:hAnsiTheme="minorHAnsi" w:cstheme="minorHAnsi"/>
          <w:sz w:val="22"/>
          <w:szCs w:val="22"/>
        </w:rPr>
        <w:t xml:space="preserve">Each candidate must be in a state of health such as would indicate a reasonable prospect of ability to render regular and efficient service. New entrants to the Fire Service must be medically fit to undertake operational training associated with </w:t>
      </w:r>
      <w:r w:rsidR="00743EB5" w:rsidRPr="002E15FC">
        <w:rPr>
          <w:rFonts w:asciiTheme="minorHAnsi" w:hAnsiTheme="minorHAnsi" w:cstheme="minorHAnsi"/>
          <w:sz w:val="22"/>
          <w:szCs w:val="22"/>
        </w:rPr>
        <w:t>f</w:t>
      </w:r>
      <w:r w:rsidRPr="002E15FC">
        <w:rPr>
          <w:rFonts w:asciiTheme="minorHAnsi" w:hAnsiTheme="minorHAnsi" w:cstheme="minorHAnsi"/>
          <w:sz w:val="22"/>
          <w:szCs w:val="22"/>
        </w:rPr>
        <w:t xml:space="preserve">ire </w:t>
      </w:r>
      <w:r w:rsidR="00743EB5" w:rsidRPr="002E15FC">
        <w:rPr>
          <w:rFonts w:asciiTheme="minorHAnsi" w:hAnsiTheme="minorHAnsi" w:cstheme="minorHAnsi"/>
          <w:sz w:val="22"/>
          <w:szCs w:val="22"/>
        </w:rPr>
        <w:t>s</w:t>
      </w:r>
      <w:r w:rsidRPr="002E15FC">
        <w:rPr>
          <w:rFonts w:asciiTheme="minorHAnsi" w:hAnsiTheme="minorHAnsi" w:cstheme="minorHAnsi"/>
          <w:sz w:val="22"/>
          <w:szCs w:val="22"/>
        </w:rPr>
        <w:t>ervices work.</w:t>
      </w:r>
    </w:p>
    <w:p w14:paraId="402F5C1A" w14:textId="77777777" w:rsidR="00830013" w:rsidRPr="002E15FC" w:rsidRDefault="00830013" w:rsidP="00830013">
      <w:pPr>
        <w:spacing w:line="360" w:lineRule="auto"/>
        <w:rPr>
          <w:rFonts w:asciiTheme="minorHAnsi" w:hAnsiTheme="minorHAnsi" w:cstheme="minorHAnsi"/>
          <w:sz w:val="22"/>
          <w:szCs w:val="22"/>
        </w:rPr>
      </w:pPr>
    </w:p>
    <w:p w14:paraId="73ED1806" w14:textId="7E3ACBF7" w:rsidR="00830013" w:rsidRPr="002E15FC" w:rsidRDefault="00830013" w:rsidP="00830013">
      <w:pPr>
        <w:spacing w:line="360" w:lineRule="auto"/>
        <w:rPr>
          <w:rFonts w:asciiTheme="minorHAnsi" w:hAnsiTheme="minorHAnsi" w:cstheme="minorHAnsi"/>
          <w:b/>
          <w:bCs/>
          <w:sz w:val="22"/>
          <w:szCs w:val="22"/>
          <w:u w:val="single"/>
        </w:rPr>
      </w:pPr>
      <w:r w:rsidRPr="002E15FC">
        <w:rPr>
          <w:rFonts w:asciiTheme="minorHAnsi" w:hAnsiTheme="minorHAnsi" w:cstheme="minorHAnsi"/>
          <w:b/>
          <w:bCs/>
          <w:sz w:val="22"/>
          <w:szCs w:val="22"/>
          <w:u w:val="single"/>
        </w:rPr>
        <w:t xml:space="preserve">Education, </w:t>
      </w:r>
      <w:r w:rsidR="00743EB5" w:rsidRPr="002E15FC">
        <w:rPr>
          <w:rFonts w:asciiTheme="minorHAnsi" w:hAnsiTheme="minorHAnsi" w:cstheme="minorHAnsi"/>
          <w:b/>
          <w:bCs/>
          <w:sz w:val="22"/>
          <w:szCs w:val="22"/>
          <w:u w:val="single"/>
        </w:rPr>
        <w:t>E</w:t>
      </w:r>
      <w:r w:rsidRPr="002E15FC">
        <w:rPr>
          <w:rFonts w:asciiTheme="minorHAnsi" w:hAnsiTheme="minorHAnsi" w:cstheme="minorHAnsi"/>
          <w:b/>
          <w:bCs/>
          <w:sz w:val="22"/>
          <w:szCs w:val="22"/>
          <w:u w:val="single"/>
        </w:rPr>
        <w:t>xperience</w:t>
      </w:r>
      <w:r w:rsidR="000558A5" w:rsidRPr="002E15FC">
        <w:rPr>
          <w:rFonts w:asciiTheme="minorHAnsi" w:hAnsiTheme="minorHAnsi" w:cstheme="minorHAnsi"/>
          <w:b/>
          <w:bCs/>
          <w:sz w:val="22"/>
          <w:szCs w:val="22"/>
          <w:u w:val="single"/>
        </w:rPr>
        <w:t xml:space="preserve"> and</w:t>
      </w:r>
      <w:r w:rsidR="00743EB5" w:rsidRPr="002E15FC">
        <w:rPr>
          <w:rFonts w:asciiTheme="minorHAnsi" w:hAnsiTheme="minorHAnsi" w:cstheme="minorHAnsi"/>
          <w:b/>
          <w:bCs/>
          <w:sz w:val="22"/>
          <w:szCs w:val="22"/>
          <w:u w:val="single"/>
        </w:rPr>
        <w:t xml:space="preserve"> Qualities</w:t>
      </w:r>
    </w:p>
    <w:p w14:paraId="69BFA26D" w14:textId="77777777" w:rsidR="00830013" w:rsidRPr="002E15FC" w:rsidRDefault="00830013" w:rsidP="00830013">
      <w:pPr>
        <w:spacing w:line="360" w:lineRule="auto"/>
        <w:rPr>
          <w:rFonts w:asciiTheme="minorHAnsi" w:hAnsiTheme="minorHAnsi" w:cstheme="minorHAnsi"/>
          <w:sz w:val="22"/>
          <w:szCs w:val="22"/>
        </w:rPr>
      </w:pPr>
      <w:r w:rsidRPr="002E15FC">
        <w:rPr>
          <w:rFonts w:asciiTheme="minorHAnsi" w:hAnsiTheme="minorHAnsi" w:cstheme="minorHAnsi"/>
          <w:sz w:val="22"/>
          <w:szCs w:val="22"/>
        </w:rPr>
        <w:t>Each candidate must, on the latest date for receipt of completed application forms</w:t>
      </w:r>
      <w:r w:rsidR="00743EB5" w:rsidRPr="002E15FC">
        <w:rPr>
          <w:rFonts w:asciiTheme="minorHAnsi" w:hAnsiTheme="minorHAnsi" w:cstheme="minorHAnsi"/>
          <w:sz w:val="22"/>
          <w:szCs w:val="22"/>
        </w:rPr>
        <w:t xml:space="preserve"> for the office</w:t>
      </w:r>
      <w:r w:rsidRPr="002E15FC">
        <w:rPr>
          <w:rFonts w:asciiTheme="minorHAnsi" w:hAnsiTheme="minorHAnsi" w:cstheme="minorHAnsi"/>
          <w:sz w:val="22"/>
          <w:szCs w:val="22"/>
        </w:rPr>
        <w:t>-</w:t>
      </w:r>
    </w:p>
    <w:p w14:paraId="2D3177C9" w14:textId="77777777" w:rsidR="00830013" w:rsidRPr="002E15FC" w:rsidRDefault="00830013" w:rsidP="00830013">
      <w:pPr>
        <w:pStyle w:val="Default"/>
        <w:spacing w:line="360" w:lineRule="auto"/>
        <w:jc w:val="both"/>
        <w:rPr>
          <w:rFonts w:asciiTheme="minorHAnsi" w:hAnsiTheme="minorHAnsi" w:cstheme="minorHAnsi"/>
          <w:color w:val="auto"/>
          <w:sz w:val="22"/>
          <w:szCs w:val="22"/>
        </w:rPr>
      </w:pPr>
      <w:r w:rsidRPr="002E15FC">
        <w:rPr>
          <w:rFonts w:asciiTheme="minorHAnsi" w:hAnsiTheme="minorHAnsi" w:cstheme="minorHAnsi"/>
          <w:color w:val="auto"/>
          <w:sz w:val="22"/>
          <w:szCs w:val="22"/>
        </w:rPr>
        <w:t xml:space="preserve"> (a) </w:t>
      </w:r>
      <w:r w:rsidRPr="002E15FC">
        <w:rPr>
          <w:rFonts w:asciiTheme="minorHAnsi" w:hAnsiTheme="minorHAnsi" w:cstheme="minorHAnsi"/>
          <w:color w:val="auto"/>
          <w:sz w:val="22"/>
          <w:szCs w:val="22"/>
        </w:rPr>
        <w:tab/>
        <w:t xml:space="preserve">Hold, in the National Framework of Qualifications: </w:t>
      </w:r>
    </w:p>
    <w:p w14:paraId="24F7C8D6" w14:textId="77777777" w:rsidR="00830013" w:rsidRPr="002E15FC" w:rsidRDefault="00830013" w:rsidP="002214F1">
      <w:pPr>
        <w:pStyle w:val="Default"/>
        <w:ind w:left="1440" w:hanging="720"/>
        <w:jc w:val="both"/>
        <w:rPr>
          <w:rFonts w:asciiTheme="minorHAnsi" w:hAnsiTheme="minorHAnsi" w:cstheme="minorHAnsi"/>
          <w:color w:val="auto"/>
          <w:sz w:val="22"/>
          <w:szCs w:val="22"/>
        </w:rPr>
      </w:pPr>
      <w:r w:rsidRPr="002E15FC">
        <w:rPr>
          <w:rFonts w:asciiTheme="minorHAnsi" w:hAnsiTheme="minorHAnsi" w:cstheme="minorHAnsi"/>
          <w:color w:val="auto"/>
          <w:sz w:val="22"/>
          <w:szCs w:val="22"/>
        </w:rPr>
        <w:t>(</w:t>
      </w:r>
      <w:proofErr w:type="spellStart"/>
      <w:r w:rsidRPr="002E15FC">
        <w:rPr>
          <w:rFonts w:asciiTheme="minorHAnsi" w:hAnsiTheme="minorHAnsi" w:cstheme="minorHAnsi"/>
          <w:color w:val="auto"/>
          <w:sz w:val="22"/>
          <w:szCs w:val="22"/>
        </w:rPr>
        <w:t>i</w:t>
      </w:r>
      <w:proofErr w:type="spellEnd"/>
      <w:r w:rsidRPr="002E15FC">
        <w:rPr>
          <w:rFonts w:asciiTheme="minorHAnsi" w:hAnsiTheme="minorHAnsi" w:cstheme="minorHAnsi"/>
          <w:color w:val="auto"/>
          <w:sz w:val="22"/>
          <w:szCs w:val="22"/>
        </w:rPr>
        <w:t xml:space="preserve">) </w:t>
      </w:r>
      <w:r w:rsidRPr="002E15FC">
        <w:rPr>
          <w:rFonts w:asciiTheme="minorHAnsi" w:hAnsiTheme="minorHAnsi" w:cstheme="minorHAnsi"/>
          <w:color w:val="auto"/>
          <w:sz w:val="22"/>
          <w:szCs w:val="22"/>
        </w:rPr>
        <w:tab/>
        <w:t xml:space="preserve">a degree at Level 8 in engineering, architecture, or other building construction related discipline, or </w:t>
      </w:r>
    </w:p>
    <w:p w14:paraId="50E0820C" w14:textId="77777777" w:rsidR="00830013" w:rsidRPr="002E15FC" w:rsidRDefault="00830013" w:rsidP="00830013">
      <w:pPr>
        <w:pStyle w:val="Default"/>
        <w:spacing w:line="360" w:lineRule="auto"/>
        <w:jc w:val="both"/>
        <w:rPr>
          <w:rFonts w:asciiTheme="minorHAnsi" w:hAnsiTheme="minorHAnsi" w:cstheme="minorHAnsi"/>
          <w:color w:val="auto"/>
          <w:sz w:val="22"/>
          <w:szCs w:val="22"/>
        </w:rPr>
      </w:pPr>
    </w:p>
    <w:p w14:paraId="4FE9EB10" w14:textId="77777777" w:rsidR="00830013" w:rsidRPr="002E15FC" w:rsidRDefault="00830013" w:rsidP="002214F1">
      <w:pPr>
        <w:pStyle w:val="Default"/>
        <w:ind w:left="1440" w:hanging="720"/>
        <w:jc w:val="both"/>
        <w:rPr>
          <w:rFonts w:asciiTheme="minorHAnsi" w:hAnsiTheme="minorHAnsi" w:cstheme="minorHAnsi"/>
          <w:color w:val="auto"/>
          <w:sz w:val="22"/>
          <w:szCs w:val="22"/>
        </w:rPr>
      </w:pPr>
      <w:r w:rsidRPr="002E15FC">
        <w:rPr>
          <w:rFonts w:asciiTheme="minorHAnsi" w:hAnsiTheme="minorHAnsi" w:cstheme="minorHAnsi"/>
          <w:color w:val="auto"/>
          <w:sz w:val="22"/>
          <w:szCs w:val="22"/>
        </w:rPr>
        <w:t xml:space="preserve">(ii) </w:t>
      </w:r>
      <w:r w:rsidRPr="002E15FC">
        <w:rPr>
          <w:rFonts w:asciiTheme="minorHAnsi" w:hAnsiTheme="minorHAnsi" w:cstheme="minorHAnsi"/>
          <w:color w:val="auto"/>
          <w:sz w:val="22"/>
          <w:szCs w:val="22"/>
        </w:rPr>
        <w:tab/>
        <w:t xml:space="preserve">a professional qualification equivalent to one of the foregoing awarded by the relevant professional body, or </w:t>
      </w:r>
    </w:p>
    <w:p w14:paraId="5BEBA372" w14:textId="77777777" w:rsidR="00830013" w:rsidRPr="002E15FC" w:rsidRDefault="00830013" w:rsidP="00830013">
      <w:pPr>
        <w:pStyle w:val="Default"/>
        <w:spacing w:line="360" w:lineRule="auto"/>
        <w:jc w:val="both"/>
        <w:rPr>
          <w:rFonts w:asciiTheme="minorHAnsi" w:hAnsiTheme="minorHAnsi" w:cstheme="minorHAnsi"/>
          <w:color w:val="auto"/>
          <w:sz w:val="22"/>
          <w:szCs w:val="22"/>
        </w:rPr>
      </w:pPr>
    </w:p>
    <w:p w14:paraId="79EA360F" w14:textId="351FA261" w:rsidR="00830013" w:rsidRPr="002E15FC" w:rsidRDefault="00830013" w:rsidP="002214F1">
      <w:pPr>
        <w:pStyle w:val="Default"/>
        <w:ind w:left="1440" w:hanging="720"/>
        <w:jc w:val="both"/>
        <w:rPr>
          <w:rFonts w:asciiTheme="minorHAnsi" w:hAnsiTheme="minorHAnsi" w:cstheme="minorHAnsi"/>
          <w:color w:val="auto"/>
          <w:sz w:val="22"/>
          <w:szCs w:val="22"/>
        </w:rPr>
      </w:pPr>
      <w:r w:rsidRPr="002E15FC">
        <w:rPr>
          <w:rFonts w:asciiTheme="minorHAnsi" w:hAnsiTheme="minorHAnsi" w:cstheme="minorHAnsi"/>
          <w:color w:val="auto"/>
          <w:sz w:val="22"/>
          <w:szCs w:val="22"/>
        </w:rPr>
        <w:t xml:space="preserve">(iii) </w:t>
      </w:r>
      <w:r w:rsidRPr="002E15FC">
        <w:rPr>
          <w:rFonts w:asciiTheme="minorHAnsi" w:hAnsiTheme="minorHAnsi" w:cstheme="minorHAnsi"/>
          <w:color w:val="auto"/>
          <w:sz w:val="22"/>
          <w:szCs w:val="22"/>
        </w:rPr>
        <w:tab/>
        <w:t xml:space="preserve">a degree at Level 8 in a science or technology related discipline including, physics, chemistry, environmental or computer science, information communications technology; or a fire related discipline including fire safety, emergency management or emergency services, </w:t>
      </w:r>
      <w:r w:rsidR="002E15FC" w:rsidRPr="002E15FC">
        <w:rPr>
          <w:rFonts w:asciiTheme="minorHAnsi" w:hAnsiTheme="minorHAnsi" w:cstheme="minorHAnsi"/>
          <w:color w:val="auto"/>
          <w:sz w:val="22"/>
          <w:szCs w:val="22"/>
        </w:rPr>
        <w:t>or</w:t>
      </w:r>
    </w:p>
    <w:p w14:paraId="19A54313" w14:textId="77777777" w:rsidR="002E15FC" w:rsidRPr="002E15FC" w:rsidRDefault="002E15FC" w:rsidP="002214F1">
      <w:pPr>
        <w:pStyle w:val="Default"/>
        <w:ind w:left="1440" w:hanging="720"/>
        <w:jc w:val="both"/>
        <w:rPr>
          <w:rFonts w:asciiTheme="minorHAnsi" w:hAnsiTheme="minorHAnsi" w:cstheme="minorHAnsi"/>
          <w:color w:val="auto"/>
          <w:sz w:val="22"/>
          <w:szCs w:val="22"/>
        </w:rPr>
      </w:pPr>
    </w:p>
    <w:p w14:paraId="2072D9EB" w14:textId="2059EE82" w:rsidR="00830013" w:rsidRPr="002E15FC" w:rsidRDefault="002E15FC" w:rsidP="002214F1">
      <w:pPr>
        <w:pStyle w:val="Default"/>
        <w:ind w:left="1440" w:hanging="720"/>
        <w:jc w:val="both"/>
        <w:rPr>
          <w:rFonts w:asciiTheme="minorHAnsi" w:hAnsiTheme="minorHAnsi" w:cstheme="minorHAnsi"/>
          <w:color w:val="auto"/>
          <w:sz w:val="22"/>
          <w:szCs w:val="22"/>
        </w:rPr>
      </w:pPr>
      <w:r w:rsidRPr="002E15FC">
        <w:rPr>
          <w:rFonts w:asciiTheme="minorHAnsi" w:hAnsiTheme="minorHAnsi" w:cstheme="minorHAnsi"/>
          <w:color w:val="auto"/>
          <w:sz w:val="22"/>
          <w:szCs w:val="22"/>
        </w:rPr>
        <w:t xml:space="preserve"> </w:t>
      </w:r>
      <w:r w:rsidR="00830013" w:rsidRPr="002E15FC">
        <w:rPr>
          <w:rFonts w:asciiTheme="minorHAnsi" w:hAnsiTheme="minorHAnsi" w:cstheme="minorHAnsi"/>
          <w:color w:val="auto"/>
          <w:sz w:val="22"/>
          <w:szCs w:val="22"/>
        </w:rPr>
        <w:t xml:space="preserve">(iv) </w:t>
      </w:r>
      <w:r w:rsidR="00830013" w:rsidRPr="002E15FC">
        <w:rPr>
          <w:rFonts w:asciiTheme="minorHAnsi" w:hAnsiTheme="minorHAnsi" w:cstheme="minorHAnsi"/>
          <w:color w:val="auto"/>
          <w:sz w:val="22"/>
          <w:szCs w:val="22"/>
        </w:rPr>
        <w:tab/>
        <w:t xml:space="preserve">a degree at Level 8 together with a Level 9 qualification in a fire related discipline including fire safety, emergency management or emergency services. </w:t>
      </w:r>
    </w:p>
    <w:p w14:paraId="43599D83" w14:textId="77777777" w:rsidR="00743EB5" w:rsidRPr="002E15FC" w:rsidRDefault="00743EB5" w:rsidP="00830013">
      <w:pPr>
        <w:pStyle w:val="Default"/>
        <w:spacing w:line="360" w:lineRule="auto"/>
        <w:jc w:val="both"/>
        <w:rPr>
          <w:rFonts w:asciiTheme="minorHAnsi" w:hAnsiTheme="minorHAnsi" w:cstheme="minorHAnsi"/>
          <w:color w:val="auto"/>
          <w:sz w:val="22"/>
          <w:szCs w:val="22"/>
        </w:rPr>
      </w:pPr>
    </w:p>
    <w:p w14:paraId="5FFC90B7" w14:textId="77777777" w:rsidR="00830013" w:rsidRPr="002E15FC" w:rsidRDefault="00830013" w:rsidP="002214F1">
      <w:pPr>
        <w:pStyle w:val="Default"/>
        <w:ind w:left="720" w:hanging="720"/>
        <w:jc w:val="both"/>
        <w:rPr>
          <w:rFonts w:asciiTheme="minorHAnsi" w:hAnsiTheme="minorHAnsi" w:cstheme="minorHAnsi"/>
          <w:color w:val="auto"/>
          <w:sz w:val="22"/>
          <w:szCs w:val="22"/>
        </w:rPr>
      </w:pPr>
      <w:r w:rsidRPr="002E15FC">
        <w:rPr>
          <w:rFonts w:asciiTheme="minorHAnsi" w:hAnsiTheme="minorHAnsi" w:cstheme="minorHAnsi"/>
          <w:color w:val="auto"/>
          <w:sz w:val="22"/>
          <w:szCs w:val="22"/>
        </w:rPr>
        <w:t xml:space="preserve">(b) </w:t>
      </w:r>
      <w:r w:rsidRPr="002E15FC">
        <w:rPr>
          <w:rFonts w:asciiTheme="minorHAnsi" w:hAnsiTheme="minorHAnsi" w:cstheme="minorHAnsi"/>
          <w:color w:val="auto"/>
          <w:sz w:val="22"/>
          <w:szCs w:val="22"/>
        </w:rPr>
        <w:tab/>
        <w:t xml:space="preserve">Have a satisfactory </w:t>
      </w:r>
      <w:r w:rsidR="00C612F7" w:rsidRPr="002E15FC">
        <w:rPr>
          <w:rFonts w:asciiTheme="minorHAnsi" w:hAnsiTheme="minorHAnsi" w:cstheme="minorHAnsi"/>
          <w:color w:val="auto"/>
          <w:sz w:val="22"/>
          <w:szCs w:val="22"/>
        </w:rPr>
        <w:t xml:space="preserve">knowledge of one or more of the </w:t>
      </w:r>
      <w:proofErr w:type="gramStart"/>
      <w:r w:rsidR="00C612F7" w:rsidRPr="002E15FC">
        <w:rPr>
          <w:rFonts w:asciiTheme="minorHAnsi" w:hAnsiTheme="minorHAnsi" w:cstheme="minorHAnsi"/>
          <w:color w:val="auto"/>
          <w:sz w:val="22"/>
          <w:szCs w:val="22"/>
        </w:rPr>
        <w:t>following:-</w:t>
      </w:r>
      <w:proofErr w:type="gramEnd"/>
    </w:p>
    <w:p w14:paraId="7748AC6C" w14:textId="77777777" w:rsidR="00830013" w:rsidRPr="002E15FC" w:rsidRDefault="00830013" w:rsidP="002214F1">
      <w:pPr>
        <w:pStyle w:val="ListParagraph"/>
        <w:numPr>
          <w:ilvl w:val="0"/>
          <w:numId w:val="5"/>
        </w:numPr>
        <w:spacing w:line="240" w:lineRule="auto"/>
        <w:rPr>
          <w:rFonts w:asciiTheme="minorHAnsi" w:hAnsiTheme="minorHAnsi" w:cstheme="minorHAnsi"/>
        </w:rPr>
      </w:pPr>
      <w:r w:rsidRPr="002E15FC">
        <w:rPr>
          <w:rFonts w:asciiTheme="minorHAnsi" w:hAnsiTheme="minorHAnsi" w:cstheme="minorHAnsi"/>
        </w:rPr>
        <w:t xml:space="preserve">Principles </w:t>
      </w:r>
      <w:r w:rsidR="00C612F7" w:rsidRPr="002E15FC">
        <w:rPr>
          <w:rFonts w:asciiTheme="minorHAnsi" w:hAnsiTheme="minorHAnsi" w:cstheme="minorHAnsi"/>
        </w:rPr>
        <w:t>and practices o</w:t>
      </w:r>
      <w:r w:rsidRPr="002E15FC">
        <w:rPr>
          <w:rFonts w:asciiTheme="minorHAnsi" w:hAnsiTheme="minorHAnsi" w:cstheme="minorHAnsi"/>
        </w:rPr>
        <w:t xml:space="preserve">f fire safety, </w:t>
      </w:r>
    </w:p>
    <w:p w14:paraId="3A0B934F" w14:textId="77777777" w:rsidR="00830013" w:rsidRPr="002E15FC" w:rsidRDefault="00830013" w:rsidP="002214F1">
      <w:pPr>
        <w:pStyle w:val="ListParagraph"/>
        <w:numPr>
          <w:ilvl w:val="0"/>
          <w:numId w:val="5"/>
        </w:numPr>
        <w:spacing w:line="240" w:lineRule="auto"/>
        <w:rPr>
          <w:rFonts w:asciiTheme="minorHAnsi" w:hAnsiTheme="minorHAnsi" w:cstheme="minorHAnsi"/>
        </w:rPr>
      </w:pPr>
      <w:r w:rsidRPr="002E15FC">
        <w:rPr>
          <w:rFonts w:asciiTheme="minorHAnsi" w:hAnsiTheme="minorHAnsi" w:cstheme="minorHAnsi"/>
        </w:rPr>
        <w:t>Fire service operations</w:t>
      </w:r>
    </w:p>
    <w:p w14:paraId="691F2313" w14:textId="77777777" w:rsidR="00830013" w:rsidRPr="002E15FC" w:rsidRDefault="00830013" w:rsidP="002214F1">
      <w:pPr>
        <w:pStyle w:val="ListParagraph"/>
        <w:numPr>
          <w:ilvl w:val="0"/>
          <w:numId w:val="5"/>
        </w:numPr>
        <w:spacing w:line="240" w:lineRule="auto"/>
        <w:rPr>
          <w:rFonts w:asciiTheme="minorHAnsi" w:hAnsiTheme="minorHAnsi" w:cstheme="minorHAnsi"/>
        </w:rPr>
      </w:pPr>
      <w:r w:rsidRPr="002E15FC">
        <w:rPr>
          <w:rFonts w:asciiTheme="minorHAnsi" w:hAnsiTheme="minorHAnsi" w:cstheme="minorHAnsi"/>
        </w:rPr>
        <w:t>Major emergency management,</w:t>
      </w:r>
    </w:p>
    <w:p w14:paraId="6A9186E3" w14:textId="77777777" w:rsidR="00830013" w:rsidRPr="002E15FC" w:rsidRDefault="00830013" w:rsidP="002214F1">
      <w:pPr>
        <w:pStyle w:val="ListParagraph"/>
        <w:numPr>
          <w:ilvl w:val="0"/>
          <w:numId w:val="5"/>
        </w:numPr>
        <w:spacing w:line="240" w:lineRule="auto"/>
        <w:rPr>
          <w:rFonts w:asciiTheme="minorHAnsi" w:hAnsiTheme="minorHAnsi" w:cstheme="minorHAnsi"/>
        </w:rPr>
      </w:pPr>
      <w:r w:rsidRPr="002E15FC">
        <w:rPr>
          <w:rFonts w:asciiTheme="minorHAnsi" w:hAnsiTheme="minorHAnsi" w:cstheme="minorHAnsi"/>
        </w:rPr>
        <w:t>Technological and industrial processes,</w:t>
      </w:r>
    </w:p>
    <w:p w14:paraId="6BF09D63" w14:textId="77777777" w:rsidR="00830013" w:rsidRPr="002E15FC" w:rsidRDefault="00830013" w:rsidP="002214F1">
      <w:pPr>
        <w:pStyle w:val="ListParagraph"/>
        <w:numPr>
          <w:ilvl w:val="0"/>
          <w:numId w:val="5"/>
        </w:numPr>
        <w:spacing w:line="240" w:lineRule="auto"/>
        <w:rPr>
          <w:rFonts w:asciiTheme="minorHAnsi" w:hAnsiTheme="minorHAnsi" w:cstheme="minorHAnsi"/>
        </w:rPr>
      </w:pPr>
      <w:r w:rsidRPr="002E15FC">
        <w:rPr>
          <w:rFonts w:asciiTheme="minorHAnsi" w:hAnsiTheme="minorHAnsi" w:cstheme="minorHAnsi"/>
        </w:rPr>
        <w:t>Telecommunications and information technology.</w:t>
      </w:r>
    </w:p>
    <w:p w14:paraId="18309B57" w14:textId="77777777" w:rsidR="00C612F7" w:rsidRPr="002E15FC" w:rsidRDefault="00830013" w:rsidP="002214F1">
      <w:pPr>
        <w:pStyle w:val="Default"/>
        <w:ind w:left="720" w:hanging="720"/>
        <w:jc w:val="both"/>
        <w:rPr>
          <w:rFonts w:asciiTheme="minorHAnsi" w:hAnsiTheme="minorHAnsi" w:cstheme="minorHAnsi"/>
          <w:color w:val="auto"/>
          <w:sz w:val="22"/>
          <w:szCs w:val="22"/>
        </w:rPr>
      </w:pPr>
      <w:r w:rsidRPr="002E15FC">
        <w:rPr>
          <w:rFonts w:asciiTheme="minorHAnsi" w:hAnsiTheme="minorHAnsi" w:cstheme="minorHAnsi"/>
          <w:color w:val="auto"/>
          <w:sz w:val="22"/>
          <w:szCs w:val="22"/>
        </w:rPr>
        <w:t xml:space="preserve">(c) </w:t>
      </w:r>
      <w:r w:rsidRPr="002E15FC">
        <w:rPr>
          <w:rFonts w:asciiTheme="minorHAnsi" w:hAnsiTheme="minorHAnsi" w:cstheme="minorHAnsi"/>
          <w:color w:val="auto"/>
          <w:sz w:val="22"/>
          <w:szCs w:val="22"/>
        </w:rPr>
        <w:tab/>
      </w:r>
      <w:r w:rsidR="00C612F7" w:rsidRPr="002E15FC">
        <w:rPr>
          <w:rFonts w:asciiTheme="minorHAnsi" w:hAnsiTheme="minorHAnsi" w:cstheme="minorHAnsi"/>
          <w:color w:val="auto"/>
          <w:sz w:val="22"/>
          <w:szCs w:val="22"/>
        </w:rPr>
        <w:t>Have at least five years satisfactory relevant experience, including adequate experience in at least one of the areas specified at (b) above.</w:t>
      </w:r>
    </w:p>
    <w:p w14:paraId="1BC41719" w14:textId="77777777" w:rsidR="00C612F7" w:rsidRPr="002E15FC" w:rsidRDefault="00C612F7" w:rsidP="00830013">
      <w:pPr>
        <w:pStyle w:val="Default"/>
        <w:spacing w:line="360" w:lineRule="auto"/>
        <w:ind w:left="720" w:hanging="720"/>
        <w:jc w:val="both"/>
        <w:rPr>
          <w:rFonts w:asciiTheme="minorHAnsi" w:hAnsiTheme="minorHAnsi" w:cstheme="minorHAnsi"/>
          <w:color w:val="auto"/>
          <w:sz w:val="22"/>
          <w:szCs w:val="22"/>
        </w:rPr>
      </w:pPr>
    </w:p>
    <w:p w14:paraId="4CB6E04A" w14:textId="77777777" w:rsidR="00C612F7" w:rsidRPr="002E15FC" w:rsidRDefault="00C612F7" w:rsidP="002214F1">
      <w:pPr>
        <w:pStyle w:val="Default"/>
        <w:ind w:left="720" w:hanging="720"/>
        <w:jc w:val="both"/>
        <w:rPr>
          <w:rFonts w:asciiTheme="minorHAnsi" w:hAnsiTheme="minorHAnsi" w:cstheme="minorHAnsi"/>
          <w:color w:val="auto"/>
          <w:sz w:val="22"/>
          <w:szCs w:val="22"/>
        </w:rPr>
      </w:pPr>
      <w:r w:rsidRPr="002E15FC">
        <w:rPr>
          <w:rFonts w:asciiTheme="minorHAnsi" w:hAnsiTheme="minorHAnsi" w:cstheme="minorHAnsi"/>
          <w:color w:val="auto"/>
          <w:sz w:val="22"/>
          <w:szCs w:val="22"/>
        </w:rPr>
        <w:t>(d)</w:t>
      </w:r>
      <w:r w:rsidRPr="002E15FC">
        <w:rPr>
          <w:rFonts w:asciiTheme="minorHAnsi" w:hAnsiTheme="minorHAnsi" w:cstheme="minorHAnsi"/>
          <w:color w:val="auto"/>
          <w:sz w:val="22"/>
          <w:szCs w:val="22"/>
        </w:rPr>
        <w:tab/>
        <w:t xml:space="preserve">Have a high standard of training in one or more of the areas specified in (b) above and, in the case of a new entrant to the fire service, successfully complete basic fire-fighter training and Breathing </w:t>
      </w:r>
      <w:r w:rsidR="00743EB5" w:rsidRPr="002E15FC">
        <w:rPr>
          <w:rFonts w:asciiTheme="minorHAnsi" w:hAnsiTheme="minorHAnsi" w:cstheme="minorHAnsi"/>
          <w:color w:val="auto"/>
          <w:sz w:val="22"/>
          <w:szCs w:val="22"/>
        </w:rPr>
        <w:t>A</w:t>
      </w:r>
      <w:r w:rsidRPr="002E15FC">
        <w:rPr>
          <w:rFonts w:asciiTheme="minorHAnsi" w:hAnsiTheme="minorHAnsi" w:cstheme="minorHAnsi"/>
          <w:color w:val="auto"/>
          <w:sz w:val="22"/>
          <w:szCs w:val="22"/>
        </w:rPr>
        <w:t>pparatus Initial Wearers Course before the expiry of the probationary period</w:t>
      </w:r>
    </w:p>
    <w:p w14:paraId="1EC7584B" w14:textId="77777777" w:rsidR="00830013" w:rsidRPr="002E15FC" w:rsidRDefault="00830013" w:rsidP="002214F1">
      <w:pPr>
        <w:pStyle w:val="Default"/>
        <w:ind w:left="720" w:hanging="720"/>
        <w:jc w:val="both"/>
        <w:rPr>
          <w:rFonts w:asciiTheme="minorHAnsi" w:hAnsiTheme="minorHAnsi" w:cstheme="minorHAnsi"/>
          <w:color w:val="auto"/>
          <w:sz w:val="22"/>
          <w:szCs w:val="22"/>
        </w:rPr>
      </w:pPr>
    </w:p>
    <w:p w14:paraId="6092EDD1" w14:textId="77777777" w:rsidR="00C612F7" w:rsidRPr="002E15FC" w:rsidRDefault="00C612F7" w:rsidP="002214F1">
      <w:pPr>
        <w:pStyle w:val="Default"/>
        <w:ind w:left="720" w:hanging="720"/>
        <w:jc w:val="both"/>
        <w:rPr>
          <w:rFonts w:asciiTheme="minorHAnsi" w:hAnsiTheme="minorHAnsi" w:cstheme="minorHAnsi"/>
          <w:color w:val="auto"/>
          <w:sz w:val="22"/>
          <w:szCs w:val="22"/>
        </w:rPr>
      </w:pPr>
      <w:r w:rsidRPr="002E15FC">
        <w:rPr>
          <w:rFonts w:asciiTheme="minorHAnsi" w:hAnsiTheme="minorHAnsi" w:cstheme="minorHAnsi"/>
          <w:color w:val="auto"/>
          <w:sz w:val="22"/>
          <w:szCs w:val="22"/>
        </w:rPr>
        <w:t>(e)</w:t>
      </w:r>
      <w:r w:rsidRPr="002E15FC">
        <w:rPr>
          <w:rFonts w:asciiTheme="minorHAnsi" w:hAnsiTheme="minorHAnsi" w:cstheme="minorHAnsi"/>
          <w:color w:val="auto"/>
          <w:sz w:val="22"/>
          <w:szCs w:val="22"/>
        </w:rPr>
        <w:tab/>
        <w:t>Be competent to perform efficiently the duties of the office and possess the appropriate qualities.</w:t>
      </w:r>
    </w:p>
    <w:p w14:paraId="6C89639A" w14:textId="740AEF97" w:rsidR="008B3D07" w:rsidRPr="002E15FC" w:rsidRDefault="008B3D07" w:rsidP="008B3D07">
      <w:pPr>
        <w:pStyle w:val="Title"/>
        <w:rPr>
          <w:rFonts w:asciiTheme="minorHAnsi" w:hAnsiTheme="minorHAnsi" w:cstheme="minorHAnsi"/>
          <w:sz w:val="22"/>
          <w:szCs w:val="22"/>
          <w:u w:val="single"/>
        </w:rPr>
      </w:pPr>
      <w:r w:rsidRPr="002E15FC">
        <w:rPr>
          <w:rFonts w:asciiTheme="minorHAnsi" w:hAnsiTheme="minorHAnsi" w:cstheme="minorHAnsi"/>
          <w:sz w:val="22"/>
          <w:szCs w:val="22"/>
          <w:u w:val="single"/>
        </w:rPr>
        <w:lastRenderedPageBreak/>
        <w:t>PARTICULARS OF OFFICE</w:t>
      </w:r>
    </w:p>
    <w:p w14:paraId="6DBF02FA" w14:textId="77777777" w:rsidR="008B3D07" w:rsidRPr="002E15FC" w:rsidRDefault="008B3D07" w:rsidP="008B3D07">
      <w:pPr>
        <w:jc w:val="both"/>
        <w:rPr>
          <w:rFonts w:asciiTheme="minorHAnsi" w:hAnsiTheme="minorHAnsi" w:cstheme="minorHAnsi"/>
          <w:b/>
          <w:sz w:val="22"/>
          <w:szCs w:val="22"/>
        </w:rPr>
      </w:pPr>
    </w:p>
    <w:p w14:paraId="53E230B9" w14:textId="77777777" w:rsidR="008B3D07" w:rsidRPr="002E15FC" w:rsidRDefault="008B3D07" w:rsidP="008B3D07">
      <w:pPr>
        <w:jc w:val="both"/>
        <w:rPr>
          <w:rFonts w:asciiTheme="minorHAnsi" w:hAnsiTheme="minorHAnsi" w:cstheme="minorHAnsi"/>
          <w:b/>
          <w:sz w:val="22"/>
          <w:szCs w:val="22"/>
        </w:rPr>
      </w:pPr>
    </w:p>
    <w:p w14:paraId="27740572" w14:textId="77777777" w:rsidR="008B3D07" w:rsidRPr="002E15FC" w:rsidRDefault="008B3D07" w:rsidP="008B3D07">
      <w:pPr>
        <w:jc w:val="both"/>
        <w:rPr>
          <w:rFonts w:asciiTheme="minorHAnsi" w:hAnsiTheme="minorHAnsi" w:cstheme="minorHAnsi"/>
          <w:b/>
          <w:sz w:val="22"/>
          <w:szCs w:val="22"/>
        </w:rPr>
      </w:pPr>
      <w:r w:rsidRPr="002E15FC">
        <w:rPr>
          <w:rFonts w:asciiTheme="minorHAnsi" w:hAnsiTheme="minorHAnsi" w:cstheme="minorHAnsi"/>
          <w:b/>
          <w:sz w:val="22"/>
          <w:szCs w:val="22"/>
        </w:rPr>
        <w:t>THE OFFICE</w:t>
      </w:r>
    </w:p>
    <w:p w14:paraId="2901B0E5" w14:textId="77777777" w:rsidR="008B3D07" w:rsidRPr="002E15FC" w:rsidRDefault="008B3D07" w:rsidP="008B3D07">
      <w:pPr>
        <w:jc w:val="both"/>
        <w:rPr>
          <w:rFonts w:asciiTheme="minorHAnsi" w:hAnsiTheme="minorHAnsi" w:cstheme="minorHAnsi"/>
          <w:sz w:val="22"/>
          <w:szCs w:val="22"/>
        </w:rPr>
      </w:pPr>
      <w:r w:rsidRPr="002E15FC">
        <w:rPr>
          <w:rFonts w:asciiTheme="minorHAnsi" w:hAnsiTheme="minorHAnsi" w:cstheme="minorHAnsi"/>
          <w:sz w:val="22"/>
          <w:szCs w:val="22"/>
        </w:rPr>
        <w:t xml:space="preserve">A panel will be formed from which permanent or temporary vacancies arising during the lifetime of the panel may be filled.  </w:t>
      </w:r>
    </w:p>
    <w:p w14:paraId="40EC09CC" w14:textId="77777777" w:rsidR="008B3D07" w:rsidRPr="002E15FC" w:rsidRDefault="008B3D07" w:rsidP="008B3D07">
      <w:pPr>
        <w:rPr>
          <w:rFonts w:asciiTheme="minorHAnsi" w:hAnsiTheme="minorHAnsi" w:cstheme="minorHAnsi"/>
          <w:sz w:val="22"/>
          <w:szCs w:val="22"/>
        </w:rPr>
      </w:pPr>
    </w:p>
    <w:p w14:paraId="3A40B153" w14:textId="77777777" w:rsidR="008B3D07" w:rsidRPr="002E15FC" w:rsidRDefault="008B3D07" w:rsidP="008B3D07">
      <w:pPr>
        <w:rPr>
          <w:rStyle w:val="InitialStyle"/>
          <w:rFonts w:asciiTheme="minorHAnsi" w:hAnsiTheme="minorHAnsi" w:cstheme="minorHAnsi"/>
          <w:sz w:val="22"/>
          <w:szCs w:val="22"/>
        </w:rPr>
      </w:pPr>
      <w:r w:rsidRPr="002E15FC">
        <w:rPr>
          <w:rFonts w:asciiTheme="minorHAnsi" w:hAnsiTheme="minorHAnsi" w:cstheme="minorHAnsi"/>
          <w:sz w:val="22"/>
          <w:szCs w:val="22"/>
        </w:rPr>
        <w:t xml:space="preserve">The holder of the post will be required to serve in the Fire Station, </w:t>
      </w:r>
      <w:proofErr w:type="spellStart"/>
      <w:r w:rsidRPr="002E15FC">
        <w:rPr>
          <w:rFonts w:asciiTheme="minorHAnsi" w:hAnsiTheme="minorHAnsi" w:cstheme="minorHAnsi"/>
          <w:sz w:val="22"/>
          <w:szCs w:val="22"/>
        </w:rPr>
        <w:t>Annahagh</w:t>
      </w:r>
      <w:proofErr w:type="spellEnd"/>
      <w:r w:rsidRPr="002E15FC">
        <w:rPr>
          <w:rFonts w:asciiTheme="minorHAnsi" w:hAnsiTheme="minorHAnsi" w:cstheme="minorHAnsi"/>
          <w:sz w:val="22"/>
          <w:szCs w:val="22"/>
        </w:rPr>
        <w:t xml:space="preserve"> Roundabout, </w:t>
      </w:r>
      <w:proofErr w:type="spellStart"/>
      <w:r w:rsidRPr="002E15FC">
        <w:rPr>
          <w:rFonts w:asciiTheme="minorHAnsi" w:hAnsiTheme="minorHAnsi" w:cstheme="minorHAnsi"/>
          <w:sz w:val="22"/>
          <w:szCs w:val="22"/>
        </w:rPr>
        <w:t>Annahagh</w:t>
      </w:r>
      <w:proofErr w:type="spellEnd"/>
      <w:r w:rsidRPr="002E15FC">
        <w:rPr>
          <w:rFonts w:asciiTheme="minorHAnsi" w:hAnsiTheme="minorHAnsi" w:cstheme="minorHAnsi"/>
          <w:sz w:val="22"/>
          <w:szCs w:val="22"/>
        </w:rPr>
        <w:t xml:space="preserve">, Monaghan, or wherever assigned by the local authority.  </w:t>
      </w:r>
    </w:p>
    <w:p w14:paraId="5EDF8B4D" w14:textId="77777777" w:rsidR="008B3D07" w:rsidRPr="002E15FC" w:rsidRDefault="008B3D07" w:rsidP="008B3D07">
      <w:pPr>
        <w:spacing w:line="360" w:lineRule="auto"/>
        <w:ind w:left="709" w:hanging="709"/>
        <w:jc w:val="both"/>
        <w:rPr>
          <w:rFonts w:asciiTheme="minorHAnsi" w:hAnsiTheme="minorHAnsi" w:cstheme="minorHAnsi"/>
          <w:sz w:val="22"/>
          <w:szCs w:val="22"/>
        </w:rPr>
      </w:pPr>
    </w:p>
    <w:p w14:paraId="40EFF41F" w14:textId="77777777" w:rsidR="008B3D07" w:rsidRPr="002E15FC" w:rsidRDefault="008B3D07" w:rsidP="008B3D07">
      <w:pPr>
        <w:jc w:val="both"/>
        <w:rPr>
          <w:rFonts w:asciiTheme="minorHAnsi" w:hAnsiTheme="minorHAnsi" w:cstheme="minorHAnsi"/>
          <w:sz w:val="22"/>
          <w:szCs w:val="22"/>
        </w:rPr>
      </w:pPr>
      <w:r w:rsidRPr="002E15FC">
        <w:rPr>
          <w:rFonts w:asciiTheme="minorHAnsi" w:hAnsiTheme="minorHAnsi" w:cstheme="minorHAnsi"/>
          <w:sz w:val="22"/>
          <w:szCs w:val="22"/>
        </w:rPr>
        <w:t>The post holder shall not engage in any gainful occupation, other than as an employee of a local authority, to such an extent as to impair the performance of his or her duties as an employee of a local authority or in any occupation which might conflict with the interests of the local authority or which might be inconsistent with the discharge of his/her duties as a local authority employee.</w:t>
      </w:r>
    </w:p>
    <w:p w14:paraId="5075195C" w14:textId="2BDE3D44" w:rsidR="008B3D07" w:rsidRPr="002E15FC" w:rsidRDefault="008B3D07" w:rsidP="008B3D07">
      <w:pPr>
        <w:jc w:val="both"/>
        <w:rPr>
          <w:rFonts w:asciiTheme="minorHAnsi" w:hAnsiTheme="minorHAnsi" w:cstheme="minorHAnsi"/>
          <w:sz w:val="22"/>
          <w:szCs w:val="22"/>
        </w:rPr>
      </w:pPr>
      <w:r w:rsidRPr="002E15FC">
        <w:rPr>
          <w:rFonts w:asciiTheme="minorHAnsi" w:hAnsiTheme="minorHAnsi" w:cstheme="minorHAnsi"/>
          <w:sz w:val="22"/>
          <w:szCs w:val="22"/>
        </w:rPr>
        <w:t xml:space="preserve">The Assistant Chief </w:t>
      </w:r>
      <w:r w:rsidR="002E15FC" w:rsidRPr="002E15FC">
        <w:rPr>
          <w:rFonts w:asciiTheme="minorHAnsi" w:hAnsiTheme="minorHAnsi" w:cstheme="minorHAnsi"/>
          <w:sz w:val="22"/>
          <w:szCs w:val="22"/>
        </w:rPr>
        <w:t xml:space="preserve">Fire </w:t>
      </w:r>
      <w:r w:rsidRPr="002E15FC">
        <w:rPr>
          <w:rFonts w:asciiTheme="minorHAnsi" w:hAnsiTheme="minorHAnsi" w:cstheme="minorHAnsi"/>
          <w:sz w:val="22"/>
          <w:szCs w:val="22"/>
        </w:rPr>
        <w:t xml:space="preserve">Officer will be an employee of the Local Authority and subject to the terms and conditions of the Local Authority including re-assignment within the Authority. </w:t>
      </w:r>
    </w:p>
    <w:p w14:paraId="375ABEEE" w14:textId="77777777" w:rsidR="008B3D07" w:rsidRPr="002E15FC" w:rsidRDefault="008B3D07" w:rsidP="008B3D07">
      <w:pPr>
        <w:rPr>
          <w:rFonts w:asciiTheme="minorHAnsi" w:hAnsiTheme="minorHAnsi" w:cstheme="minorHAnsi"/>
          <w:sz w:val="22"/>
          <w:szCs w:val="22"/>
        </w:rPr>
      </w:pPr>
    </w:p>
    <w:p w14:paraId="2F5B8881" w14:textId="77777777" w:rsidR="008B3D07" w:rsidRPr="002E15FC" w:rsidRDefault="008B3D07" w:rsidP="008B3D07">
      <w:pPr>
        <w:tabs>
          <w:tab w:val="left" w:pos="-720"/>
        </w:tabs>
        <w:suppressAutoHyphens/>
        <w:jc w:val="both"/>
        <w:rPr>
          <w:rFonts w:asciiTheme="minorHAnsi" w:hAnsiTheme="minorHAnsi" w:cstheme="minorHAnsi"/>
          <w:b/>
          <w:bCs/>
          <w:sz w:val="22"/>
          <w:szCs w:val="22"/>
        </w:rPr>
      </w:pPr>
      <w:r w:rsidRPr="002E15FC">
        <w:rPr>
          <w:rFonts w:asciiTheme="minorHAnsi" w:hAnsiTheme="minorHAnsi" w:cstheme="minorHAnsi"/>
          <w:b/>
          <w:bCs/>
          <w:sz w:val="22"/>
          <w:szCs w:val="22"/>
        </w:rPr>
        <w:t>SALARY</w:t>
      </w:r>
    </w:p>
    <w:p w14:paraId="659080BF" w14:textId="77777777" w:rsidR="008B3D07" w:rsidRPr="002E15FC" w:rsidRDefault="008B3D07" w:rsidP="008B3D07">
      <w:pPr>
        <w:jc w:val="both"/>
        <w:rPr>
          <w:rFonts w:asciiTheme="minorHAnsi" w:hAnsiTheme="minorHAnsi" w:cstheme="minorHAnsi"/>
          <w:sz w:val="22"/>
          <w:szCs w:val="22"/>
        </w:rPr>
      </w:pPr>
      <w:r w:rsidRPr="002E15FC">
        <w:rPr>
          <w:rFonts w:asciiTheme="minorHAnsi" w:hAnsiTheme="minorHAnsi" w:cstheme="minorHAnsi"/>
          <w:sz w:val="22"/>
          <w:szCs w:val="22"/>
        </w:rPr>
        <w:t>The salary shall be fully inclusive and shall be as determined from time to time.  Starting pay for new entrants will be at the minimum of the scale.  The rate of remuneration may be adjusted from time to time in line with Government pay policy. Holders of the post shall pay to the local authority any fees or other monies (other than their inclusive salary) payable to or received by them by virtue of their post or in respect of any services which they are required by or under any enactment to perform.</w:t>
      </w:r>
    </w:p>
    <w:p w14:paraId="73A80EF4" w14:textId="77777777" w:rsidR="008B3D07" w:rsidRPr="002E15FC" w:rsidRDefault="008B3D07" w:rsidP="008B3D07">
      <w:pPr>
        <w:tabs>
          <w:tab w:val="left" w:pos="-720"/>
          <w:tab w:val="left" w:pos="0"/>
        </w:tabs>
        <w:suppressAutoHyphens/>
        <w:jc w:val="both"/>
        <w:rPr>
          <w:rFonts w:asciiTheme="minorHAnsi" w:hAnsiTheme="minorHAnsi" w:cstheme="minorHAnsi"/>
          <w:sz w:val="22"/>
          <w:szCs w:val="22"/>
        </w:rPr>
      </w:pPr>
      <w:r w:rsidRPr="002E15FC">
        <w:rPr>
          <w:rFonts w:asciiTheme="minorHAnsi" w:hAnsiTheme="minorHAnsi" w:cstheme="minorHAnsi"/>
          <w:sz w:val="22"/>
          <w:szCs w:val="22"/>
        </w:rPr>
        <w:t>The current salary scale for the position is: €51,549 - €53,425 - €55,300 - €57,179 - €59,058 - €60,934 - €62,814 - €64,683 - €66,570 - €68,442 - €70,600 (LSI 1) - €71,656 (LSI 2)</w:t>
      </w:r>
    </w:p>
    <w:p w14:paraId="1152923E" w14:textId="77777777" w:rsidR="008B3D07" w:rsidRPr="002E15FC" w:rsidRDefault="008B3D07" w:rsidP="008B3D07">
      <w:pPr>
        <w:tabs>
          <w:tab w:val="left" w:pos="-720"/>
          <w:tab w:val="left" w:pos="0"/>
        </w:tabs>
        <w:suppressAutoHyphens/>
        <w:jc w:val="both"/>
        <w:rPr>
          <w:rFonts w:asciiTheme="minorHAnsi" w:hAnsiTheme="minorHAnsi" w:cstheme="minorHAnsi"/>
          <w:sz w:val="22"/>
          <w:szCs w:val="22"/>
        </w:rPr>
      </w:pPr>
    </w:p>
    <w:p w14:paraId="27C101B5" w14:textId="77777777" w:rsidR="008B3D07" w:rsidRPr="002E15FC" w:rsidRDefault="008B3D07" w:rsidP="008B3D07">
      <w:pPr>
        <w:tabs>
          <w:tab w:val="left" w:pos="-720"/>
          <w:tab w:val="left" w:pos="0"/>
        </w:tabs>
        <w:suppressAutoHyphens/>
        <w:jc w:val="both"/>
        <w:rPr>
          <w:rFonts w:asciiTheme="minorHAnsi" w:hAnsiTheme="minorHAnsi" w:cstheme="minorHAnsi"/>
          <w:b/>
          <w:bCs/>
          <w:sz w:val="22"/>
          <w:szCs w:val="22"/>
        </w:rPr>
      </w:pPr>
      <w:r w:rsidRPr="002E15FC">
        <w:rPr>
          <w:rFonts w:asciiTheme="minorHAnsi" w:hAnsiTheme="minorHAnsi" w:cstheme="minorHAnsi"/>
          <w:b/>
          <w:bCs/>
          <w:sz w:val="22"/>
          <w:szCs w:val="22"/>
        </w:rPr>
        <w:t>RESIDENCE</w:t>
      </w:r>
    </w:p>
    <w:p w14:paraId="326B4489" w14:textId="77777777" w:rsidR="008B3D07" w:rsidRPr="002E15FC" w:rsidRDefault="008B3D07" w:rsidP="008B3D07">
      <w:pPr>
        <w:jc w:val="both"/>
        <w:rPr>
          <w:rFonts w:asciiTheme="minorHAnsi" w:hAnsiTheme="minorHAnsi" w:cstheme="minorHAnsi"/>
          <w:sz w:val="22"/>
          <w:szCs w:val="22"/>
        </w:rPr>
      </w:pPr>
      <w:r w:rsidRPr="002E15FC">
        <w:rPr>
          <w:rFonts w:asciiTheme="minorHAnsi" w:hAnsiTheme="minorHAnsi" w:cstheme="minorHAnsi"/>
          <w:sz w:val="22"/>
          <w:szCs w:val="22"/>
        </w:rPr>
        <w:t>The post holder shall reside in the district in which his or her duties are to be performed or within a reasonable distance thereof.</w:t>
      </w:r>
    </w:p>
    <w:p w14:paraId="5831160F" w14:textId="77777777" w:rsidR="008B3D07" w:rsidRPr="002E15FC" w:rsidRDefault="008B3D07" w:rsidP="008B3D07">
      <w:pPr>
        <w:jc w:val="both"/>
        <w:rPr>
          <w:rFonts w:asciiTheme="minorHAnsi" w:hAnsiTheme="minorHAnsi" w:cstheme="minorHAnsi"/>
          <w:sz w:val="22"/>
          <w:szCs w:val="22"/>
        </w:rPr>
      </w:pPr>
    </w:p>
    <w:p w14:paraId="6E281291" w14:textId="77777777" w:rsidR="008B3D07" w:rsidRPr="002E15FC" w:rsidRDefault="008B3D07" w:rsidP="008B3D07">
      <w:pPr>
        <w:pStyle w:val="Heading3"/>
        <w:rPr>
          <w:rFonts w:asciiTheme="minorHAnsi" w:hAnsiTheme="minorHAnsi" w:cstheme="minorHAnsi"/>
          <w:color w:val="auto"/>
          <w:sz w:val="22"/>
          <w:szCs w:val="22"/>
        </w:rPr>
      </w:pPr>
      <w:r w:rsidRPr="002E15FC">
        <w:rPr>
          <w:rFonts w:asciiTheme="minorHAnsi" w:hAnsiTheme="minorHAnsi" w:cstheme="minorHAnsi"/>
          <w:color w:val="auto"/>
          <w:sz w:val="22"/>
          <w:szCs w:val="22"/>
        </w:rPr>
        <w:t>SUPERANNUATION CONTRIBUTIONS</w:t>
      </w:r>
    </w:p>
    <w:p w14:paraId="125D2BB5" w14:textId="326993A3" w:rsidR="008B3D07" w:rsidRPr="002E15FC" w:rsidRDefault="008B3D07" w:rsidP="008B3D07">
      <w:pPr>
        <w:rPr>
          <w:rFonts w:asciiTheme="minorHAnsi" w:hAnsiTheme="minorHAnsi" w:cstheme="minorHAnsi"/>
          <w:sz w:val="22"/>
          <w:szCs w:val="22"/>
        </w:rPr>
      </w:pPr>
      <w:r w:rsidRPr="002E15FC">
        <w:rPr>
          <w:rFonts w:asciiTheme="minorHAnsi" w:hAnsiTheme="minorHAnsi" w:cstheme="minorHAnsi"/>
          <w:sz w:val="22"/>
          <w:szCs w:val="22"/>
        </w:rPr>
        <w:t xml:space="preserve">Persons who become pensionable officers of a local authority who are liable to pay the Class D rate of PRSI contribution will be required in respect of their superannuation to contribute to the local authority at the rate of 5% of their pensionable remuneration. </w:t>
      </w:r>
    </w:p>
    <w:p w14:paraId="1B6268F1" w14:textId="77777777" w:rsidR="008B3D07" w:rsidRPr="002E15FC" w:rsidRDefault="008B3D07" w:rsidP="008B3D07">
      <w:pPr>
        <w:ind w:left="720" w:hanging="720"/>
        <w:rPr>
          <w:rFonts w:asciiTheme="minorHAnsi" w:hAnsiTheme="minorHAnsi" w:cstheme="minorHAnsi"/>
          <w:sz w:val="22"/>
          <w:szCs w:val="22"/>
        </w:rPr>
      </w:pPr>
    </w:p>
    <w:p w14:paraId="3CC511BF" w14:textId="3AB1D450" w:rsidR="000558A5" w:rsidRPr="002E15FC" w:rsidRDefault="008B3D07" w:rsidP="000558A5">
      <w:pPr>
        <w:rPr>
          <w:rFonts w:asciiTheme="minorHAnsi" w:hAnsiTheme="minorHAnsi" w:cstheme="minorHAnsi"/>
          <w:sz w:val="22"/>
          <w:szCs w:val="22"/>
        </w:rPr>
      </w:pPr>
      <w:r w:rsidRPr="002E15FC">
        <w:rPr>
          <w:rFonts w:asciiTheme="minorHAnsi" w:hAnsiTheme="minorHAnsi" w:cstheme="minorHAnsi"/>
          <w:sz w:val="22"/>
          <w:szCs w:val="22"/>
        </w:rPr>
        <w:t xml:space="preserve">Person who become pensionable officers of a local authority who are liable to pay the Class A rate of PRSI contribution will be required in respect of their superannuation to contribute to the local authority at the rate of 1.5% of pensionable remuneration plus 3.5% of net pensionable remuneration (i.e. pensionable remuneration less twice the annual rate of social insurance old age contributory pension payable at the maximum rate to a person with no adult dependant or qualified children) </w:t>
      </w:r>
    </w:p>
    <w:p w14:paraId="604E6627" w14:textId="77777777" w:rsidR="000558A5" w:rsidRPr="002E15FC" w:rsidRDefault="000558A5" w:rsidP="000558A5">
      <w:pPr>
        <w:rPr>
          <w:rFonts w:asciiTheme="minorHAnsi" w:hAnsiTheme="minorHAnsi" w:cstheme="minorHAnsi"/>
          <w:sz w:val="22"/>
          <w:szCs w:val="22"/>
        </w:rPr>
      </w:pPr>
    </w:p>
    <w:p w14:paraId="17519AF3" w14:textId="62B1ADA0" w:rsidR="000558A5" w:rsidRPr="002E15FC" w:rsidRDefault="000558A5" w:rsidP="000558A5">
      <w:pPr>
        <w:rPr>
          <w:rFonts w:asciiTheme="minorHAnsi" w:hAnsiTheme="minorHAnsi" w:cstheme="minorHAnsi"/>
          <w:sz w:val="22"/>
          <w:szCs w:val="22"/>
        </w:rPr>
      </w:pPr>
      <w:r w:rsidRPr="002E15FC">
        <w:rPr>
          <w:rFonts w:asciiTheme="minorHAnsi" w:hAnsiTheme="minorHAnsi" w:cstheme="minorHAnsi"/>
          <w:sz w:val="22"/>
          <w:szCs w:val="22"/>
        </w:rPr>
        <w:t>All persons who become pensionable officers of a local authority are required in respect of the Local Government (Spouses and Children’s Contributory Pension) Scheme 1986 to contribute to the local authority at the rate of 1.5% of their pensionable remuneration or net pensionable remuneration whichever is relevant and in accordance with the terms of the Scheme.</w:t>
      </w:r>
    </w:p>
    <w:p w14:paraId="7B5F81C1" w14:textId="7EB3DD17" w:rsidR="008B3D07" w:rsidRPr="002E15FC" w:rsidRDefault="008B3D07" w:rsidP="008B3D07">
      <w:pPr>
        <w:ind w:left="720"/>
        <w:rPr>
          <w:rFonts w:asciiTheme="minorHAnsi" w:hAnsiTheme="minorHAnsi" w:cstheme="minorHAnsi"/>
          <w:sz w:val="22"/>
          <w:szCs w:val="22"/>
        </w:rPr>
      </w:pPr>
    </w:p>
    <w:p w14:paraId="5535AA9F" w14:textId="77777777" w:rsidR="00C21B11" w:rsidRPr="002E15FC" w:rsidRDefault="00C21B11" w:rsidP="008B3D07">
      <w:pPr>
        <w:ind w:left="720"/>
        <w:rPr>
          <w:rFonts w:asciiTheme="minorHAnsi" w:hAnsiTheme="minorHAnsi" w:cstheme="minorHAnsi"/>
          <w:sz w:val="22"/>
          <w:szCs w:val="22"/>
        </w:rPr>
      </w:pPr>
    </w:p>
    <w:p w14:paraId="1A01B59D" w14:textId="77777777" w:rsidR="008B3D07" w:rsidRPr="002E15FC" w:rsidRDefault="008B3D07" w:rsidP="008B3D07">
      <w:pPr>
        <w:ind w:left="720"/>
        <w:rPr>
          <w:rFonts w:asciiTheme="minorHAnsi" w:hAnsiTheme="minorHAnsi" w:cstheme="minorHAnsi"/>
          <w:sz w:val="22"/>
          <w:szCs w:val="22"/>
        </w:rPr>
      </w:pPr>
    </w:p>
    <w:p w14:paraId="4EA0FC1C" w14:textId="555ED174" w:rsidR="008B3D07" w:rsidRPr="002E15FC" w:rsidRDefault="000558A5" w:rsidP="008B3D07">
      <w:pPr>
        <w:pStyle w:val="BodyText"/>
        <w:tabs>
          <w:tab w:val="num" w:pos="142"/>
          <w:tab w:val="num" w:pos="284"/>
        </w:tabs>
        <w:jc w:val="both"/>
        <w:rPr>
          <w:rFonts w:asciiTheme="minorHAnsi" w:hAnsiTheme="minorHAnsi" w:cstheme="minorHAnsi"/>
          <w:sz w:val="22"/>
          <w:szCs w:val="22"/>
        </w:rPr>
      </w:pPr>
      <w:r w:rsidRPr="002E15FC">
        <w:rPr>
          <w:rFonts w:asciiTheme="minorHAnsi" w:hAnsiTheme="minorHAnsi" w:cstheme="minorHAnsi"/>
          <w:sz w:val="22"/>
          <w:szCs w:val="22"/>
        </w:rPr>
        <w:lastRenderedPageBreak/>
        <w:t>Persons who become pensionable officers of a local authority for the 1</w:t>
      </w:r>
      <w:r w:rsidRPr="002E15FC">
        <w:rPr>
          <w:rFonts w:asciiTheme="minorHAnsi" w:hAnsiTheme="minorHAnsi" w:cstheme="minorHAnsi"/>
          <w:sz w:val="22"/>
          <w:szCs w:val="22"/>
          <w:vertAlign w:val="superscript"/>
        </w:rPr>
        <w:t>st</w:t>
      </w:r>
      <w:r w:rsidRPr="002E15FC">
        <w:rPr>
          <w:rFonts w:asciiTheme="minorHAnsi" w:hAnsiTheme="minorHAnsi" w:cstheme="minorHAnsi"/>
          <w:sz w:val="22"/>
          <w:szCs w:val="22"/>
        </w:rPr>
        <w:t xml:space="preserve"> time o</w:t>
      </w:r>
      <w:r w:rsidR="002E15FC" w:rsidRPr="002E15FC">
        <w:rPr>
          <w:rFonts w:asciiTheme="minorHAnsi" w:hAnsiTheme="minorHAnsi" w:cstheme="minorHAnsi"/>
          <w:sz w:val="22"/>
          <w:szCs w:val="22"/>
        </w:rPr>
        <w:t>n</w:t>
      </w:r>
      <w:r w:rsidRPr="002E15FC">
        <w:rPr>
          <w:rFonts w:asciiTheme="minorHAnsi" w:hAnsiTheme="minorHAnsi" w:cstheme="minorHAnsi"/>
          <w:sz w:val="22"/>
          <w:szCs w:val="22"/>
        </w:rPr>
        <w:t xml:space="preserve"> or after the 1</w:t>
      </w:r>
      <w:r w:rsidRPr="002E15FC">
        <w:rPr>
          <w:rFonts w:asciiTheme="minorHAnsi" w:hAnsiTheme="minorHAnsi" w:cstheme="minorHAnsi"/>
          <w:sz w:val="22"/>
          <w:szCs w:val="22"/>
          <w:vertAlign w:val="superscript"/>
        </w:rPr>
        <w:t>st</w:t>
      </w:r>
      <w:r w:rsidRPr="002E15FC">
        <w:rPr>
          <w:rFonts w:asciiTheme="minorHAnsi" w:hAnsiTheme="minorHAnsi" w:cstheme="minorHAnsi"/>
          <w:sz w:val="22"/>
          <w:szCs w:val="22"/>
        </w:rPr>
        <w:t xml:space="preserve"> January 2013 </w:t>
      </w:r>
      <w:r w:rsidR="008B3D07" w:rsidRPr="002E15FC">
        <w:rPr>
          <w:rFonts w:asciiTheme="minorHAnsi" w:hAnsiTheme="minorHAnsi" w:cstheme="minorHAnsi"/>
          <w:sz w:val="22"/>
          <w:szCs w:val="22"/>
        </w:rPr>
        <w:t>are liable to pay the Class A rate of PRSI contribution and will be required in respect of superannuation to contribute at the rate of 3% of pensionable remuneration plus 3.5% of net pensionable remuneration (i.e. pensionable remuneration less twice the annual rate of social insurance old age contributory pension payable at the maximum rate to a person with no adult dependant or qualified children).</w:t>
      </w:r>
    </w:p>
    <w:p w14:paraId="10F4A13B" w14:textId="77777777" w:rsidR="008B3D07" w:rsidRPr="002E15FC" w:rsidRDefault="008B3D07" w:rsidP="008B3D07">
      <w:pPr>
        <w:pStyle w:val="BodyText"/>
        <w:tabs>
          <w:tab w:val="num" w:pos="142"/>
          <w:tab w:val="num" w:pos="284"/>
        </w:tabs>
        <w:jc w:val="both"/>
        <w:rPr>
          <w:rFonts w:asciiTheme="minorHAnsi" w:hAnsiTheme="minorHAnsi" w:cstheme="minorHAnsi"/>
          <w:b/>
          <w:smallCaps/>
          <w:sz w:val="22"/>
          <w:szCs w:val="22"/>
          <w:u w:val="single"/>
        </w:rPr>
      </w:pPr>
    </w:p>
    <w:p w14:paraId="13DA0CDC" w14:textId="77777777" w:rsidR="008B3D07" w:rsidRPr="002E15FC" w:rsidRDefault="008B3D07" w:rsidP="008B3D07">
      <w:pPr>
        <w:pStyle w:val="BodyText"/>
        <w:tabs>
          <w:tab w:val="num" w:pos="142"/>
          <w:tab w:val="num" w:pos="284"/>
        </w:tabs>
        <w:spacing w:after="0"/>
        <w:jc w:val="both"/>
        <w:rPr>
          <w:rFonts w:asciiTheme="minorHAnsi" w:hAnsiTheme="minorHAnsi" w:cstheme="minorHAnsi"/>
          <w:b/>
          <w:smallCaps/>
          <w:sz w:val="22"/>
          <w:szCs w:val="22"/>
        </w:rPr>
      </w:pPr>
      <w:r w:rsidRPr="002E15FC">
        <w:rPr>
          <w:rFonts w:asciiTheme="minorHAnsi" w:hAnsiTheme="minorHAnsi" w:cstheme="minorHAnsi"/>
          <w:b/>
          <w:smallCaps/>
          <w:sz w:val="22"/>
          <w:szCs w:val="22"/>
        </w:rPr>
        <w:t>PROBATION</w:t>
      </w:r>
    </w:p>
    <w:p w14:paraId="2F2BFEC8" w14:textId="77777777" w:rsidR="008B3D07" w:rsidRPr="002E15FC" w:rsidRDefault="008B3D07" w:rsidP="008B3D07">
      <w:pPr>
        <w:rPr>
          <w:rFonts w:asciiTheme="minorHAnsi" w:hAnsiTheme="minorHAnsi" w:cstheme="minorHAnsi"/>
          <w:sz w:val="22"/>
          <w:szCs w:val="22"/>
        </w:rPr>
      </w:pPr>
      <w:r w:rsidRPr="002E15FC">
        <w:rPr>
          <w:rFonts w:asciiTheme="minorHAnsi" w:hAnsiTheme="minorHAnsi" w:cstheme="minorHAnsi"/>
          <w:sz w:val="22"/>
          <w:szCs w:val="22"/>
        </w:rPr>
        <w:t>Where persons who are not already permanent employees of a local authority are appointed, the following provisions shall apply;</w:t>
      </w:r>
    </w:p>
    <w:p w14:paraId="45DA1499" w14:textId="77777777" w:rsidR="008B3D07" w:rsidRPr="002E15FC" w:rsidRDefault="008B3D07" w:rsidP="008B3D07">
      <w:pPr>
        <w:rPr>
          <w:rFonts w:asciiTheme="minorHAnsi" w:hAnsiTheme="minorHAnsi" w:cstheme="minorHAnsi"/>
          <w:sz w:val="22"/>
          <w:szCs w:val="22"/>
        </w:rPr>
      </w:pPr>
    </w:p>
    <w:p w14:paraId="5A551888" w14:textId="77777777" w:rsidR="008B3D07" w:rsidRPr="002E15FC" w:rsidRDefault="008B3D07" w:rsidP="008B3D07">
      <w:pPr>
        <w:ind w:left="1440" w:hanging="720"/>
        <w:rPr>
          <w:rFonts w:asciiTheme="minorHAnsi" w:hAnsiTheme="minorHAnsi" w:cstheme="minorHAnsi"/>
          <w:sz w:val="22"/>
          <w:szCs w:val="22"/>
        </w:rPr>
      </w:pPr>
      <w:r w:rsidRPr="002E15FC">
        <w:rPr>
          <w:rFonts w:asciiTheme="minorHAnsi" w:hAnsiTheme="minorHAnsi" w:cstheme="minorHAnsi"/>
          <w:sz w:val="22"/>
          <w:szCs w:val="22"/>
        </w:rPr>
        <w:t>(a)</w:t>
      </w:r>
      <w:r w:rsidRPr="002E15FC">
        <w:rPr>
          <w:rFonts w:asciiTheme="minorHAnsi" w:hAnsiTheme="minorHAnsi" w:cstheme="minorHAnsi"/>
          <w:sz w:val="22"/>
          <w:szCs w:val="22"/>
        </w:rPr>
        <w:tab/>
        <w:t>there shall be a period after such appointment takes effect during which such persons shall hold such position on probation,</w:t>
      </w:r>
    </w:p>
    <w:p w14:paraId="0D9B0947" w14:textId="77777777" w:rsidR="008B3D07" w:rsidRPr="002E15FC" w:rsidRDefault="008B3D07" w:rsidP="008B3D07">
      <w:pPr>
        <w:rPr>
          <w:rFonts w:asciiTheme="minorHAnsi" w:hAnsiTheme="minorHAnsi" w:cstheme="minorHAnsi"/>
          <w:sz w:val="22"/>
          <w:szCs w:val="22"/>
        </w:rPr>
      </w:pPr>
    </w:p>
    <w:p w14:paraId="0FBFA38A" w14:textId="77777777" w:rsidR="008B3D07" w:rsidRPr="002E15FC" w:rsidRDefault="008B3D07" w:rsidP="008B3D07">
      <w:pPr>
        <w:rPr>
          <w:rFonts w:asciiTheme="minorHAnsi" w:hAnsiTheme="minorHAnsi" w:cstheme="minorHAnsi"/>
          <w:sz w:val="22"/>
          <w:szCs w:val="22"/>
        </w:rPr>
      </w:pPr>
      <w:r w:rsidRPr="002E15FC">
        <w:rPr>
          <w:rFonts w:asciiTheme="minorHAnsi" w:hAnsiTheme="minorHAnsi" w:cstheme="minorHAnsi"/>
          <w:sz w:val="22"/>
          <w:szCs w:val="22"/>
        </w:rPr>
        <w:tab/>
        <w:t>(b)</w:t>
      </w:r>
      <w:r w:rsidRPr="002E15FC">
        <w:rPr>
          <w:rFonts w:asciiTheme="minorHAnsi" w:hAnsiTheme="minorHAnsi" w:cstheme="minorHAnsi"/>
          <w:sz w:val="22"/>
          <w:szCs w:val="22"/>
        </w:rPr>
        <w:tab/>
        <w:t xml:space="preserve">such period shall be one </w:t>
      </w:r>
      <w:proofErr w:type="gramStart"/>
      <w:r w:rsidRPr="002E15FC">
        <w:rPr>
          <w:rFonts w:asciiTheme="minorHAnsi" w:hAnsiTheme="minorHAnsi" w:cstheme="minorHAnsi"/>
          <w:sz w:val="22"/>
          <w:szCs w:val="22"/>
        </w:rPr>
        <w:t>year</w:t>
      </w:r>
      <w:proofErr w:type="gramEnd"/>
      <w:r w:rsidRPr="002E15FC">
        <w:rPr>
          <w:rFonts w:asciiTheme="minorHAnsi" w:hAnsiTheme="minorHAnsi" w:cstheme="minorHAnsi"/>
          <w:sz w:val="22"/>
          <w:szCs w:val="22"/>
        </w:rPr>
        <w:t xml:space="preserve"> but the Chief Executive may at his or her </w:t>
      </w:r>
      <w:r w:rsidRPr="002E15FC">
        <w:rPr>
          <w:rFonts w:asciiTheme="minorHAnsi" w:hAnsiTheme="minorHAnsi" w:cstheme="minorHAnsi"/>
          <w:sz w:val="22"/>
          <w:szCs w:val="22"/>
        </w:rPr>
        <w:tab/>
      </w:r>
      <w:r w:rsidRPr="002E15FC">
        <w:rPr>
          <w:rFonts w:asciiTheme="minorHAnsi" w:hAnsiTheme="minorHAnsi" w:cstheme="minorHAnsi"/>
          <w:sz w:val="22"/>
          <w:szCs w:val="22"/>
        </w:rPr>
        <w:tab/>
        <w:t xml:space="preserve">                   </w:t>
      </w:r>
      <w:r w:rsidRPr="002E15FC">
        <w:rPr>
          <w:rFonts w:asciiTheme="minorHAnsi" w:hAnsiTheme="minorHAnsi" w:cstheme="minorHAnsi"/>
          <w:sz w:val="22"/>
          <w:szCs w:val="22"/>
        </w:rPr>
        <w:tab/>
      </w:r>
      <w:r w:rsidRPr="002E15FC">
        <w:rPr>
          <w:rFonts w:asciiTheme="minorHAnsi" w:hAnsiTheme="minorHAnsi" w:cstheme="minorHAnsi"/>
          <w:sz w:val="22"/>
          <w:szCs w:val="22"/>
        </w:rPr>
        <w:tab/>
        <w:t>discretion extend such period,</w:t>
      </w:r>
    </w:p>
    <w:p w14:paraId="45F1A832" w14:textId="77777777" w:rsidR="008B3D07" w:rsidRPr="002E15FC" w:rsidRDefault="008B3D07" w:rsidP="008B3D07">
      <w:pPr>
        <w:rPr>
          <w:rFonts w:asciiTheme="minorHAnsi" w:hAnsiTheme="minorHAnsi" w:cstheme="minorHAnsi"/>
          <w:sz w:val="22"/>
          <w:szCs w:val="22"/>
        </w:rPr>
      </w:pPr>
    </w:p>
    <w:p w14:paraId="62CE4F71" w14:textId="77777777" w:rsidR="008B3D07" w:rsidRPr="002E15FC" w:rsidRDefault="008B3D07" w:rsidP="008B3D07">
      <w:pPr>
        <w:ind w:left="1440" w:hanging="720"/>
        <w:rPr>
          <w:rFonts w:asciiTheme="minorHAnsi" w:hAnsiTheme="minorHAnsi" w:cstheme="minorHAnsi"/>
          <w:sz w:val="22"/>
          <w:szCs w:val="22"/>
        </w:rPr>
      </w:pPr>
      <w:r w:rsidRPr="002E15FC">
        <w:rPr>
          <w:rFonts w:asciiTheme="minorHAnsi" w:hAnsiTheme="minorHAnsi" w:cstheme="minorHAnsi"/>
          <w:sz w:val="22"/>
          <w:szCs w:val="22"/>
        </w:rPr>
        <w:t>(c)</w:t>
      </w:r>
      <w:r w:rsidRPr="002E15FC">
        <w:rPr>
          <w:rFonts w:asciiTheme="minorHAnsi" w:hAnsiTheme="minorHAnsi" w:cstheme="minorHAnsi"/>
          <w:sz w:val="22"/>
          <w:szCs w:val="22"/>
        </w:rPr>
        <w:tab/>
        <w:t>such persons shall cease to hold such position at the end of the period of probation unless during such period the Chief Executive has certified that the service of such persons is satisfactory.</w:t>
      </w:r>
    </w:p>
    <w:p w14:paraId="1FCA949E" w14:textId="77777777" w:rsidR="008B3D07" w:rsidRPr="002E15FC" w:rsidRDefault="008B3D07" w:rsidP="008B3D07">
      <w:pPr>
        <w:rPr>
          <w:rFonts w:asciiTheme="minorHAnsi" w:hAnsiTheme="minorHAnsi" w:cstheme="minorHAnsi"/>
          <w:sz w:val="22"/>
          <w:szCs w:val="22"/>
        </w:rPr>
      </w:pPr>
    </w:p>
    <w:p w14:paraId="39B440D3" w14:textId="77777777" w:rsidR="008B3D07" w:rsidRPr="002E15FC" w:rsidRDefault="008B3D07" w:rsidP="008B3D07">
      <w:pPr>
        <w:pStyle w:val="NoSpacing"/>
        <w:rPr>
          <w:rFonts w:asciiTheme="minorHAnsi" w:hAnsiTheme="minorHAnsi" w:cstheme="minorHAnsi"/>
        </w:rPr>
      </w:pPr>
    </w:p>
    <w:p w14:paraId="5327A6CF" w14:textId="77777777" w:rsidR="008B3D07" w:rsidRPr="002E15FC" w:rsidRDefault="008B3D07" w:rsidP="008B3D07">
      <w:pPr>
        <w:tabs>
          <w:tab w:val="left" w:pos="-720"/>
        </w:tabs>
        <w:suppressAutoHyphens/>
        <w:jc w:val="both"/>
        <w:rPr>
          <w:rFonts w:asciiTheme="minorHAnsi" w:hAnsiTheme="minorHAnsi" w:cstheme="minorHAnsi"/>
          <w:b/>
          <w:spacing w:val="-3"/>
          <w:sz w:val="22"/>
          <w:szCs w:val="22"/>
        </w:rPr>
      </w:pPr>
      <w:r w:rsidRPr="002E15FC">
        <w:rPr>
          <w:rFonts w:asciiTheme="minorHAnsi" w:hAnsiTheme="minorHAnsi" w:cstheme="minorHAnsi"/>
          <w:b/>
          <w:spacing w:val="-3"/>
          <w:sz w:val="22"/>
          <w:szCs w:val="22"/>
        </w:rPr>
        <w:t>HEALTH</w:t>
      </w:r>
    </w:p>
    <w:p w14:paraId="333729F8" w14:textId="77777777" w:rsidR="008B3D07" w:rsidRPr="002E15FC" w:rsidRDefault="008B3D07" w:rsidP="008B3D07">
      <w:pPr>
        <w:tabs>
          <w:tab w:val="left" w:pos="-720"/>
        </w:tabs>
        <w:suppressAutoHyphens/>
        <w:jc w:val="both"/>
        <w:rPr>
          <w:rFonts w:asciiTheme="minorHAnsi" w:hAnsiTheme="minorHAnsi" w:cstheme="minorHAnsi"/>
          <w:spacing w:val="-3"/>
          <w:sz w:val="22"/>
          <w:szCs w:val="22"/>
        </w:rPr>
      </w:pPr>
      <w:r w:rsidRPr="002E15FC">
        <w:rPr>
          <w:rFonts w:asciiTheme="minorHAnsi" w:hAnsiTheme="minorHAnsi" w:cstheme="minorHAnsi"/>
          <w:spacing w:val="-3"/>
          <w:sz w:val="22"/>
          <w:szCs w:val="22"/>
        </w:rPr>
        <w:t>For the purpose of satisfying the requirement as to health it will be necessary for each successful candidate, before he/she is appointed, to undergo a medical examination by a qualified medical practitioner to be nominated by the local authority.</w:t>
      </w:r>
    </w:p>
    <w:p w14:paraId="6651CF9B" w14:textId="77777777" w:rsidR="008B3D07" w:rsidRPr="002E15FC" w:rsidRDefault="008B3D07" w:rsidP="008B3D07">
      <w:pPr>
        <w:tabs>
          <w:tab w:val="left" w:pos="-720"/>
        </w:tabs>
        <w:suppressAutoHyphens/>
        <w:jc w:val="both"/>
        <w:rPr>
          <w:rFonts w:asciiTheme="minorHAnsi" w:hAnsiTheme="minorHAnsi" w:cstheme="minorHAnsi"/>
          <w:spacing w:val="-3"/>
          <w:sz w:val="22"/>
          <w:szCs w:val="22"/>
        </w:rPr>
      </w:pPr>
    </w:p>
    <w:p w14:paraId="6B965635" w14:textId="77777777" w:rsidR="008B3D07" w:rsidRPr="002E15FC" w:rsidRDefault="008B3D07" w:rsidP="008B3D07">
      <w:pPr>
        <w:autoSpaceDE w:val="0"/>
        <w:autoSpaceDN w:val="0"/>
        <w:adjustRightInd w:val="0"/>
        <w:jc w:val="both"/>
        <w:rPr>
          <w:rFonts w:asciiTheme="minorHAnsi" w:hAnsiTheme="minorHAnsi" w:cstheme="minorHAnsi"/>
          <w:b/>
          <w:sz w:val="22"/>
          <w:szCs w:val="22"/>
        </w:rPr>
      </w:pPr>
    </w:p>
    <w:p w14:paraId="0176147C" w14:textId="77777777" w:rsidR="008B3D07" w:rsidRPr="002E15FC" w:rsidRDefault="008B3D07" w:rsidP="008B3D07">
      <w:pPr>
        <w:autoSpaceDE w:val="0"/>
        <w:autoSpaceDN w:val="0"/>
        <w:adjustRightInd w:val="0"/>
        <w:jc w:val="both"/>
        <w:rPr>
          <w:rFonts w:asciiTheme="minorHAnsi" w:hAnsiTheme="minorHAnsi" w:cstheme="minorHAnsi"/>
          <w:b/>
          <w:sz w:val="22"/>
          <w:szCs w:val="22"/>
        </w:rPr>
      </w:pPr>
      <w:r w:rsidRPr="002E15FC">
        <w:rPr>
          <w:rFonts w:asciiTheme="minorHAnsi" w:hAnsiTheme="minorHAnsi" w:cstheme="minorHAnsi"/>
          <w:b/>
          <w:sz w:val="22"/>
          <w:szCs w:val="22"/>
        </w:rPr>
        <w:t>ANNUAL LEAVE</w:t>
      </w:r>
    </w:p>
    <w:p w14:paraId="29FC9BCF" w14:textId="77777777" w:rsidR="008B3D07" w:rsidRPr="002E15FC" w:rsidRDefault="008B3D07" w:rsidP="008B3D07">
      <w:pPr>
        <w:autoSpaceDE w:val="0"/>
        <w:autoSpaceDN w:val="0"/>
        <w:adjustRightInd w:val="0"/>
        <w:jc w:val="both"/>
        <w:rPr>
          <w:rFonts w:asciiTheme="minorHAnsi" w:hAnsiTheme="minorHAnsi" w:cstheme="minorHAnsi"/>
          <w:sz w:val="22"/>
          <w:szCs w:val="22"/>
        </w:rPr>
      </w:pPr>
      <w:r w:rsidRPr="002E15FC">
        <w:rPr>
          <w:rFonts w:asciiTheme="minorHAnsi" w:hAnsiTheme="minorHAnsi" w:cstheme="minorHAnsi"/>
          <w:sz w:val="22"/>
          <w:szCs w:val="22"/>
        </w:rPr>
        <w:t>The annual leave entitlement for this post will be 30 days per annum.</w:t>
      </w:r>
    </w:p>
    <w:p w14:paraId="5AF227F8" w14:textId="77777777" w:rsidR="008B3D07" w:rsidRPr="002E15FC" w:rsidRDefault="008B3D07" w:rsidP="008B3D07">
      <w:pPr>
        <w:autoSpaceDE w:val="0"/>
        <w:autoSpaceDN w:val="0"/>
        <w:adjustRightInd w:val="0"/>
        <w:jc w:val="both"/>
        <w:rPr>
          <w:rFonts w:asciiTheme="minorHAnsi" w:hAnsiTheme="minorHAnsi" w:cstheme="minorHAnsi"/>
          <w:sz w:val="22"/>
          <w:szCs w:val="22"/>
        </w:rPr>
      </w:pPr>
    </w:p>
    <w:p w14:paraId="16F43D49" w14:textId="77777777" w:rsidR="008B3D07" w:rsidRPr="002E15FC" w:rsidRDefault="008B3D07" w:rsidP="008B3D07">
      <w:pPr>
        <w:jc w:val="both"/>
        <w:rPr>
          <w:rFonts w:asciiTheme="minorHAnsi" w:hAnsiTheme="minorHAnsi" w:cstheme="minorHAnsi"/>
          <w:b/>
          <w:sz w:val="22"/>
          <w:szCs w:val="22"/>
        </w:rPr>
      </w:pPr>
      <w:r w:rsidRPr="002E15FC">
        <w:rPr>
          <w:rFonts w:asciiTheme="minorHAnsi" w:hAnsiTheme="minorHAnsi" w:cstheme="minorHAnsi"/>
          <w:b/>
          <w:sz w:val="22"/>
          <w:szCs w:val="22"/>
        </w:rPr>
        <w:t>RETIREMENT AGE</w:t>
      </w:r>
      <w:r w:rsidRPr="002E15FC">
        <w:rPr>
          <w:rFonts w:asciiTheme="minorHAnsi" w:hAnsiTheme="minorHAnsi" w:cstheme="minorHAnsi"/>
          <w:b/>
          <w:sz w:val="22"/>
          <w:szCs w:val="22"/>
          <w:u w:val="single"/>
        </w:rPr>
        <w:t xml:space="preserve"> </w:t>
      </w:r>
    </w:p>
    <w:p w14:paraId="2691668E" w14:textId="77777777" w:rsidR="000558A5" w:rsidRPr="002E15FC" w:rsidRDefault="000558A5" w:rsidP="000558A5">
      <w:pPr>
        <w:autoSpaceDE w:val="0"/>
        <w:autoSpaceDN w:val="0"/>
        <w:adjustRightInd w:val="0"/>
        <w:rPr>
          <w:rFonts w:asciiTheme="minorHAnsi" w:hAnsiTheme="minorHAnsi" w:cstheme="minorHAnsi"/>
          <w:sz w:val="22"/>
          <w:szCs w:val="22"/>
          <w:lang w:val="en-GB"/>
        </w:rPr>
      </w:pPr>
      <w:bookmarkStart w:id="0" w:name="OLE_LINK2"/>
      <w:bookmarkStart w:id="1" w:name="OLE_LINK1"/>
      <w:r w:rsidRPr="002E15FC">
        <w:rPr>
          <w:rFonts w:asciiTheme="minorHAnsi" w:hAnsiTheme="minorHAnsi" w:cstheme="minorHAnsi"/>
          <w:sz w:val="22"/>
          <w:szCs w:val="22"/>
          <w:lang w:val="en-GB"/>
        </w:rPr>
        <w:t>Retirement age will be determined on previous Public Sector Service (if any) and will be advised on appointment.</w:t>
      </w:r>
    </w:p>
    <w:p w14:paraId="33182A55" w14:textId="77777777" w:rsidR="000558A5" w:rsidRPr="002E15FC" w:rsidRDefault="000558A5" w:rsidP="000558A5">
      <w:pPr>
        <w:ind w:left="720" w:hanging="720"/>
        <w:jc w:val="both"/>
        <w:rPr>
          <w:rFonts w:asciiTheme="minorHAnsi" w:hAnsiTheme="minorHAnsi" w:cstheme="minorHAnsi"/>
          <w:sz w:val="22"/>
          <w:szCs w:val="22"/>
          <w:lang w:val="en-GB"/>
        </w:rPr>
      </w:pPr>
    </w:p>
    <w:p w14:paraId="5C31AC9E" w14:textId="77777777" w:rsidR="008B3D07" w:rsidRPr="002E15FC" w:rsidRDefault="008B3D07" w:rsidP="008B3D07">
      <w:pPr>
        <w:autoSpaceDE w:val="0"/>
        <w:autoSpaceDN w:val="0"/>
        <w:adjustRightInd w:val="0"/>
        <w:jc w:val="both"/>
        <w:rPr>
          <w:rFonts w:asciiTheme="minorHAnsi" w:hAnsiTheme="minorHAnsi" w:cstheme="minorHAnsi"/>
          <w:sz w:val="22"/>
          <w:szCs w:val="22"/>
        </w:rPr>
      </w:pPr>
    </w:p>
    <w:bookmarkEnd w:id="0"/>
    <w:bookmarkEnd w:id="1"/>
    <w:p w14:paraId="78B802DC" w14:textId="77777777" w:rsidR="008B3D07" w:rsidRPr="002E15FC" w:rsidRDefault="008B3D07" w:rsidP="008B3D07">
      <w:pPr>
        <w:jc w:val="both"/>
        <w:rPr>
          <w:rFonts w:asciiTheme="minorHAnsi" w:hAnsiTheme="minorHAnsi" w:cstheme="minorHAnsi"/>
          <w:b/>
          <w:sz w:val="22"/>
          <w:szCs w:val="22"/>
        </w:rPr>
      </w:pPr>
      <w:r w:rsidRPr="002E15FC">
        <w:rPr>
          <w:rFonts w:asciiTheme="minorHAnsi" w:hAnsiTheme="minorHAnsi" w:cstheme="minorHAnsi"/>
          <w:b/>
          <w:sz w:val="22"/>
          <w:szCs w:val="22"/>
        </w:rPr>
        <w:t>HOURS OF WORK</w:t>
      </w:r>
    </w:p>
    <w:p w14:paraId="4652AD7B" w14:textId="77777777" w:rsidR="008B3D07" w:rsidRPr="002E15FC" w:rsidRDefault="008B3D07" w:rsidP="008B3D07">
      <w:pPr>
        <w:pStyle w:val="ListParagraph"/>
        <w:tabs>
          <w:tab w:val="left" w:pos="-720"/>
          <w:tab w:val="left" w:pos="0"/>
        </w:tabs>
        <w:suppressAutoHyphens/>
        <w:ind w:left="0"/>
        <w:rPr>
          <w:rFonts w:asciiTheme="minorHAnsi" w:hAnsiTheme="minorHAnsi" w:cstheme="minorHAnsi"/>
          <w:b/>
        </w:rPr>
      </w:pPr>
      <w:r w:rsidRPr="002E15FC">
        <w:rPr>
          <w:rFonts w:asciiTheme="minorHAnsi" w:hAnsiTheme="minorHAnsi" w:cstheme="minorHAnsi"/>
          <w:color w:val="000000"/>
        </w:rPr>
        <w:t xml:space="preserve">The successful candidates’ normal hours of work will be </w:t>
      </w:r>
      <w:r w:rsidRPr="002E15FC">
        <w:rPr>
          <w:rFonts w:asciiTheme="minorHAnsi" w:hAnsiTheme="minorHAnsi" w:cstheme="minorHAnsi"/>
        </w:rPr>
        <w:t xml:space="preserve">37 </w:t>
      </w:r>
      <w:r w:rsidRPr="002E15FC">
        <w:rPr>
          <w:rFonts w:asciiTheme="minorHAnsi" w:hAnsiTheme="minorHAnsi" w:cstheme="minorHAnsi"/>
          <w:color w:val="000000"/>
        </w:rPr>
        <w:t>hours per week.  The Council reserves the right to alter the hours of work from time to time.</w:t>
      </w:r>
      <w:r w:rsidRPr="002E15FC">
        <w:rPr>
          <w:rFonts w:asciiTheme="minorHAnsi" w:hAnsiTheme="minorHAnsi" w:cstheme="minorHAnsi"/>
          <w:b/>
        </w:rPr>
        <w:t xml:space="preserve"> </w:t>
      </w:r>
    </w:p>
    <w:p w14:paraId="6B1942A5" w14:textId="77777777" w:rsidR="008B3D07" w:rsidRPr="002E15FC" w:rsidRDefault="008B3D07" w:rsidP="008B3D07">
      <w:pPr>
        <w:pStyle w:val="Default"/>
        <w:jc w:val="both"/>
        <w:rPr>
          <w:rFonts w:asciiTheme="minorHAnsi" w:hAnsiTheme="minorHAnsi" w:cstheme="minorHAnsi"/>
          <w:b/>
          <w:bCs/>
          <w:color w:val="auto"/>
          <w:sz w:val="22"/>
          <w:szCs w:val="22"/>
        </w:rPr>
      </w:pPr>
    </w:p>
    <w:p w14:paraId="431EB38B" w14:textId="77777777" w:rsidR="008B3D07" w:rsidRPr="002E15FC" w:rsidRDefault="008B3D07" w:rsidP="008B3D07">
      <w:pPr>
        <w:pStyle w:val="Default"/>
        <w:jc w:val="both"/>
        <w:rPr>
          <w:rFonts w:asciiTheme="minorHAnsi" w:hAnsiTheme="minorHAnsi" w:cstheme="minorHAnsi"/>
          <w:b/>
          <w:bCs/>
          <w:color w:val="auto"/>
          <w:sz w:val="22"/>
          <w:szCs w:val="22"/>
        </w:rPr>
      </w:pPr>
      <w:r w:rsidRPr="002E15FC">
        <w:rPr>
          <w:rFonts w:asciiTheme="minorHAnsi" w:hAnsiTheme="minorHAnsi" w:cstheme="minorHAnsi"/>
          <w:b/>
          <w:bCs/>
          <w:color w:val="auto"/>
          <w:sz w:val="22"/>
          <w:szCs w:val="22"/>
        </w:rPr>
        <w:t xml:space="preserve">DRIVERS LICENCE </w:t>
      </w:r>
    </w:p>
    <w:p w14:paraId="0BDAC23A" w14:textId="57347C2B" w:rsidR="008B3D07" w:rsidRPr="002E15FC" w:rsidRDefault="008B3D07" w:rsidP="008B3D07">
      <w:pPr>
        <w:pStyle w:val="Default"/>
        <w:jc w:val="both"/>
        <w:rPr>
          <w:rFonts w:asciiTheme="minorHAnsi" w:hAnsiTheme="minorHAnsi" w:cstheme="minorHAnsi"/>
          <w:color w:val="auto"/>
          <w:sz w:val="22"/>
          <w:szCs w:val="22"/>
        </w:rPr>
      </w:pPr>
      <w:r w:rsidRPr="002E15FC">
        <w:rPr>
          <w:rFonts w:asciiTheme="minorHAnsi" w:hAnsiTheme="minorHAnsi" w:cstheme="minorHAnsi"/>
          <w:color w:val="auto"/>
          <w:sz w:val="22"/>
          <w:szCs w:val="22"/>
        </w:rPr>
        <w:t xml:space="preserve">Holders of the office shall hold a full unendorsed driving licence for Class B vehicles and shall provide and maintain their own car.  </w:t>
      </w:r>
    </w:p>
    <w:p w14:paraId="6259DFAB" w14:textId="77777777" w:rsidR="008B3D07" w:rsidRPr="002E15FC" w:rsidRDefault="008B3D07" w:rsidP="008B3D07">
      <w:pPr>
        <w:pStyle w:val="ListParagraph"/>
        <w:tabs>
          <w:tab w:val="left" w:pos="-720"/>
          <w:tab w:val="left" w:pos="0"/>
        </w:tabs>
        <w:suppressAutoHyphens/>
        <w:ind w:left="0"/>
        <w:rPr>
          <w:rFonts w:asciiTheme="minorHAnsi" w:hAnsiTheme="minorHAnsi" w:cstheme="minorHAnsi"/>
          <w:b/>
        </w:rPr>
      </w:pPr>
    </w:p>
    <w:p w14:paraId="2CE69098" w14:textId="77777777" w:rsidR="008B3D07" w:rsidRPr="002E15FC" w:rsidRDefault="008B3D07" w:rsidP="008B3D07">
      <w:pPr>
        <w:pStyle w:val="ListParagraph"/>
        <w:tabs>
          <w:tab w:val="left" w:pos="-720"/>
          <w:tab w:val="left" w:pos="0"/>
        </w:tabs>
        <w:suppressAutoHyphens/>
        <w:spacing w:line="240" w:lineRule="auto"/>
        <w:ind w:left="0"/>
        <w:rPr>
          <w:rFonts w:asciiTheme="minorHAnsi" w:hAnsiTheme="minorHAnsi" w:cstheme="minorHAnsi"/>
          <w:b/>
        </w:rPr>
      </w:pPr>
      <w:r w:rsidRPr="002E15FC">
        <w:rPr>
          <w:rFonts w:asciiTheme="minorHAnsi" w:hAnsiTheme="minorHAnsi" w:cstheme="minorHAnsi"/>
          <w:b/>
        </w:rPr>
        <w:t xml:space="preserve">TRAINING </w:t>
      </w:r>
    </w:p>
    <w:p w14:paraId="2445D928" w14:textId="77777777" w:rsidR="008B3D07" w:rsidRPr="002E15FC" w:rsidRDefault="008B3D07" w:rsidP="008B3D07">
      <w:pPr>
        <w:pStyle w:val="ListParagraph"/>
        <w:tabs>
          <w:tab w:val="left" w:pos="-720"/>
          <w:tab w:val="left" w:pos="0"/>
        </w:tabs>
        <w:suppressAutoHyphens/>
        <w:spacing w:line="240" w:lineRule="auto"/>
        <w:ind w:left="0"/>
        <w:rPr>
          <w:rFonts w:asciiTheme="minorHAnsi" w:hAnsiTheme="minorHAnsi" w:cstheme="minorHAnsi"/>
        </w:rPr>
      </w:pPr>
      <w:r w:rsidRPr="002E15FC">
        <w:rPr>
          <w:rFonts w:asciiTheme="minorHAnsi" w:hAnsiTheme="minorHAnsi" w:cstheme="minorHAnsi"/>
        </w:rPr>
        <w:t xml:space="preserve">Successful candidates will be required to participate in training programmes relevant to the skills necessary for the performance of the duties attaching to the post and to attend all mandatory training.  </w:t>
      </w:r>
    </w:p>
    <w:p w14:paraId="26A8A761" w14:textId="3897444B" w:rsidR="008B3D07" w:rsidRDefault="008B3D07" w:rsidP="008B3D07">
      <w:pPr>
        <w:pStyle w:val="ListParagraph"/>
        <w:tabs>
          <w:tab w:val="left" w:pos="-720"/>
          <w:tab w:val="left" w:pos="0"/>
        </w:tabs>
        <w:suppressAutoHyphens/>
        <w:spacing w:line="240" w:lineRule="auto"/>
        <w:ind w:left="0"/>
        <w:rPr>
          <w:rFonts w:asciiTheme="minorHAnsi" w:hAnsiTheme="minorHAnsi" w:cstheme="minorHAnsi"/>
          <w:b/>
        </w:rPr>
      </w:pPr>
    </w:p>
    <w:p w14:paraId="1E23D162" w14:textId="77777777" w:rsidR="002E15FC" w:rsidRPr="002E15FC" w:rsidRDefault="002E15FC" w:rsidP="008B3D07">
      <w:pPr>
        <w:pStyle w:val="ListParagraph"/>
        <w:tabs>
          <w:tab w:val="left" w:pos="-720"/>
          <w:tab w:val="left" w:pos="0"/>
        </w:tabs>
        <w:suppressAutoHyphens/>
        <w:spacing w:line="240" w:lineRule="auto"/>
        <w:ind w:left="0"/>
        <w:rPr>
          <w:rFonts w:asciiTheme="minorHAnsi" w:hAnsiTheme="minorHAnsi" w:cstheme="minorHAnsi"/>
          <w:b/>
        </w:rPr>
      </w:pPr>
    </w:p>
    <w:p w14:paraId="2F29F188" w14:textId="77777777" w:rsidR="008B3D07" w:rsidRPr="002E15FC" w:rsidRDefault="008B3D07" w:rsidP="008B3D07">
      <w:pPr>
        <w:rPr>
          <w:rFonts w:asciiTheme="minorHAnsi" w:hAnsiTheme="minorHAnsi" w:cstheme="minorHAnsi"/>
          <w:b/>
          <w:sz w:val="22"/>
          <w:szCs w:val="22"/>
        </w:rPr>
      </w:pPr>
      <w:r w:rsidRPr="002E15FC">
        <w:rPr>
          <w:rFonts w:asciiTheme="minorHAnsi" w:hAnsiTheme="minorHAnsi" w:cstheme="minorHAnsi"/>
          <w:b/>
          <w:smallCaps/>
          <w:sz w:val="22"/>
          <w:szCs w:val="22"/>
        </w:rPr>
        <w:lastRenderedPageBreak/>
        <w:t xml:space="preserve">GARDA VETTING/CHILD PROTECTION </w:t>
      </w:r>
    </w:p>
    <w:p w14:paraId="7723B835" w14:textId="77777777" w:rsidR="008B3D07" w:rsidRPr="002E15FC" w:rsidRDefault="008B3D07" w:rsidP="008B3D07">
      <w:pPr>
        <w:rPr>
          <w:rFonts w:asciiTheme="minorHAnsi" w:hAnsiTheme="minorHAnsi" w:cstheme="minorHAnsi"/>
          <w:sz w:val="22"/>
          <w:szCs w:val="22"/>
        </w:rPr>
      </w:pPr>
      <w:r w:rsidRPr="002E15FC">
        <w:rPr>
          <w:rFonts w:asciiTheme="minorHAnsi" w:hAnsiTheme="minorHAnsi" w:cstheme="minorHAnsi"/>
          <w:sz w:val="22"/>
          <w:szCs w:val="22"/>
        </w:rPr>
        <w:t>Successful candidates will be subject to the Garda Vetting Procedures and will be required to complete Appendix V1 of the County Council’s Child Protection Policy.</w:t>
      </w:r>
    </w:p>
    <w:p w14:paraId="305EC63C" w14:textId="77777777" w:rsidR="008B3D07" w:rsidRPr="002E15FC" w:rsidRDefault="008B3D07" w:rsidP="008B3D07">
      <w:pPr>
        <w:pStyle w:val="ListParagraph"/>
        <w:rPr>
          <w:rFonts w:asciiTheme="minorHAnsi" w:hAnsiTheme="minorHAnsi" w:cstheme="minorHAnsi"/>
        </w:rPr>
      </w:pPr>
    </w:p>
    <w:p w14:paraId="3EE7C4BD" w14:textId="77777777" w:rsidR="008B3D07" w:rsidRPr="002E15FC" w:rsidRDefault="008B3D07" w:rsidP="008B3D07">
      <w:pPr>
        <w:pStyle w:val="ListParagraph"/>
        <w:tabs>
          <w:tab w:val="left" w:pos="-720"/>
          <w:tab w:val="left" w:pos="0"/>
        </w:tabs>
        <w:suppressAutoHyphens/>
        <w:spacing w:line="240" w:lineRule="auto"/>
        <w:ind w:left="0"/>
        <w:rPr>
          <w:rFonts w:asciiTheme="minorHAnsi" w:hAnsiTheme="minorHAnsi" w:cstheme="minorHAnsi"/>
          <w:b/>
        </w:rPr>
      </w:pPr>
      <w:r w:rsidRPr="002E15FC">
        <w:rPr>
          <w:rFonts w:asciiTheme="minorHAnsi" w:hAnsiTheme="minorHAnsi" w:cstheme="minorHAnsi"/>
          <w:b/>
        </w:rPr>
        <w:t>SELECTION</w:t>
      </w:r>
    </w:p>
    <w:p w14:paraId="5C735170" w14:textId="77777777" w:rsidR="008B3D07" w:rsidRPr="002E15FC" w:rsidRDefault="008B3D07" w:rsidP="008B3D07">
      <w:pPr>
        <w:pStyle w:val="ListParagraph"/>
        <w:tabs>
          <w:tab w:val="left" w:pos="-720"/>
          <w:tab w:val="left" w:pos="0"/>
        </w:tabs>
        <w:suppressAutoHyphens/>
        <w:spacing w:line="240" w:lineRule="auto"/>
        <w:ind w:hanging="720"/>
        <w:rPr>
          <w:rFonts w:asciiTheme="minorHAnsi" w:hAnsiTheme="minorHAnsi" w:cstheme="minorHAnsi"/>
        </w:rPr>
      </w:pPr>
      <w:r w:rsidRPr="002E15FC">
        <w:rPr>
          <w:rFonts w:asciiTheme="minorHAnsi" w:hAnsiTheme="minorHAnsi" w:cstheme="minorHAnsi"/>
        </w:rPr>
        <w:tab/>
        <w:t>(</w:t>
      </w:r>
      <w:proofErr w:type="spellStart"/>
      <w:r w:rsidRPr="002E15FC">
        <w:rPr>
          <w:rFonts w:asciiTheme="minorHAnsi" w:hAnsiTheme="minorHAnsi" w:cstheme="minorHAnsi"/>
        </w:rPr>
        <w:t>i</w:t>
      </w:r>
      <w:proofErr w:type="spellEnd"/>
      <w:r w:rsidRPr="002E15FC">
        <w:rPr>
          <w:rFonts w:asciiTheme="minorHAnsi" w:hAnsiTheme="minorHAnsi" w:cstheme="minorHAnsi"/>
        </w:rPr>
        <w:t>)</w:t>
      </w:r>
      <w:r w:rsidRPr="002E15FC">
        <w:rPr>
          <w:rFonts w:asciiTheme="minorHAnsi" w:hAnsiTheme="minorHAnsi" w:cstheme="minorHAnsi"/>
        </w:rPr>
        <w:tab/>
        <w:t xml:space="preserve">Selection of candidates for appointment shall be by means of a competition based                     </w:t>
      </w:r>
    </w:p>
    <w:p w14:paraId="4F081A2A" w14:textId="77777777" w:rsidR="008B3D07" w:rsidRPr="002E15FC" w:rsidRDefault="008B3D07" w:rsidP="008B3D07">
      <w:pPr>
        <w:pStyle w:val="ListParagraph"/>
        <w:tabs>
          <w:tab w:val="left" w:pos="-720"/>
          <w:tab w:val="left" w:pos="0"/>
        </w:tabs>
        <w:suppressAutoHyphens/>
        <w:ind w:hanging="720"/>
        <w:rPr>
          <w:rFonts w:asciiTheme="minorHAnsi" w:hAnsiTheme="minorHAnsi" w:cstheme="minorHAnsi"/>
          <w:b/>
        </w:rPr>
      </w:pPr>
      <w:r w:rsidRPr="002E15FC">
        <w:rPr>
          <w:rFonts w:asciiTheme="minorHAnsi" w:hAnsiTheme="minorHAnsi" w:cstheme="minorHAnsi"/>
        </w:rPr>
        <w:t xml:space="preserve">                             on an interview conducted by or on behalf of Monaghan County Council. </w:t>
      </w:r>
    </w:p>
    <w:p w14:paraId="04E0AD5B" w14:textId="77777777" w:rsidR="008B3D07" w:rsidRPr="002E15FC" w:rsidRDefault="008B3D07" w:rsidP="008B3D07">
      <w:pPr>
        <w:pStyle w:val="BodyText"/>
        <w:keepLines/>
        <w:numPr>
          <w:ilvl w:val="0"/>
          <w:numId w:val="13"/>
        </w:numPr>
        <w:tabs>
          <w:tab w:val="left" w:pos="720"/>
          <w:tab w:val="left" w:pos="2160"/>
        </w:tabs>
        <w:spacing w:after="0"/>
        <w:rPr>
          <w:rFonts w:asciiTheme="minorHAnsi" w:hAnsiTheme="minorHAnsi" w:cstheme="minorHAnsi"/>
          <w:sz w:val="22"/>
          <w:szCs w:val="22"/>
        </w:rPr>
      </w:pPr>
      <w:r w:rsidRPr="002E15FC">
        <w:rPr>
          <w:rFonts w:asciiTheme="minorHAnsi" w:hAnsiTheme="minorHAnsi" w:cstheme="minorHAnsi"/>
          <w:sz w:val="22"/>
          <w:szCs w:val="22"/>
        </w:rPr>
        <w:t xml:space="preserve">A panel may be formed </w:t>
      </w:r>
      <w:proofErr w:type="gramStart"/>
      <w:r w:rsidRPr="002E15FC">
        <w:rPr>
          <w:rFonts w:asciiTheme="minorHAnsi" w:hAnsiTheme="minorHAnsi" w:cstheme="minorHAnsi"/>
          <w:sz w:val="22"/>
          <w:szCs w:val="22"/>
        </w:rPr>
        <w:t>on the basis of</w:t>
      </w:r>
      <w:proofErr w:type="gramEnd"/>
      <w:r w:rsidRPr="002E15FC">
        <w:rPr>
          <w:rFonts w:asciiTheme="minorHAnsi" w:hAnsiTheme="minorHAnsi" w:cstheme="minorHAnsi"/>
          <w:sz w:val="22"/>
          <w:szCs w:val="22"/>
        </w:rPr>
        <w:t xml:space="preserve"> such interviews.  Candidates whose names are on a panel and who satisfy the local authority that they possess the qualifications declared for the post and that they are otherwise suitable for appointment may be appointed to this post. The panel will cease to exist when the post(s) which are the subject of this competition are filled. </w:t>
      </w:r>
    </w:p>
    <w:p w14:paraId="3A672558" w14:textId="77777777" w:rsidR="008B3D07" w:rsidRPr="002E15FC" w:rsidRDefault="008B3D07" w:rsidP="008B3D07">
      <w:pPr>
        <w:pStyle w:val="Header"/>
        <w:keepLines/>
        <w:tabs>
          <w:tab w:val="left" w:pos="720"/>
          <w:tab w:val="left" w:pos="1440"/>
          <w:tab w:val="left" w:pos="2160"/>
        </w:tabs>
        <w:rPr>
          <w:rFonts w:asciiTheme="minorHAnsi" w:hAnsiTheme="minorHAnsi" w:cstheme="minorHAnsi"/>
          <w:sz w:val="22"/>
          <w:szCs w:val="22"/>
        </w:rPr>
      </w:pPr>
    </w:p>
    <w:p w14:paraId="22107E08" w14:textId="77777777" w:rsidR="008B3D07" w:rsidRPr="002E15FC" w:rsidRDefault="008B3D07" w:rsidP="008B3D07">
      <w:pPr>
        <w:pStyle w:val="BodyTextIndent"/>
        <w:numPr>
          <w:ilvl w:val="0"/>
          <w:numId w:val="13"/>
        </w:numPr>
        <w:tabs>
          <w:tab w:val="clear" w:pos="709"/>
        </w:tabs>
        <w:overflowPunct w:val="0"/>
        <w:autoSpaceDE w:val="0"/>
        <w:autoSpaceDN w:val="0"/>
        <w:adjustRightInd w:val="0"/>
        <w:textAlignment w:val="baseline"/>
        <w:rPr>
          <w:rFonts w:asciiTheme="minorHAnsi" w:hAnsiTheme="minorHAnsi" w:cstheme="minorHAnsi"/>
          <w:sz w:val="22"/>
          <w:szCs w:val="22"/>
        </w:rPr>
      </w:pPr>
      <w:r w:rsidRPr="002E15FC">
        <w:rPr>
          <w:rFonts w:asciiTheme="minorHAnsi" w:hAnsiTheme="minorHAnsi" w:cstheme="minorHAnsi"/>
          <w:sz w:val="22"/>
          <w:szCs w:val="22"/>
        </w:rPr>
        <w:t xml:space="preserve">Applicants may be short-listed </w:t>
      </w:r>
      <w:proofErr w:type="gramStart"/>
      <w:r w:rsidRPr="002E15FC">
        <w:rPr>
          <w:rFonts w:asciiTheme="minorHAnsi" w:hAnsiTheme="minorHAnsi" w:cstheme="minorHAnsi"/>
          <w:sz w:val="22"/>
          <w:szCs w:val="22"/>
        </w:rPr>
        <w:t>on the basis of</w:t>
      </w:r>
      <w:proofErr w:type="gramEnd"/>
      <w:r w:rsidRPr="002E15FC">
        <w:rPr>
          <w:rFonts w:asciiTheme="minorHAnsi" w:hAnsiTheme="minorHAnsi" w:cstheme="minorHAnsi"/>
          <w:sz w:val="22"/>
          <w:szCs w:val="22"/>
        </w:rPr>
        <w:t xml:space="preserve"> information supplied on the Application Form and supporting documentation submitted, and only candidates short-listed will be called for interview.</w:t>
      </w:r>
    </w:p>
    <w:p w14:paraId="6DBFC34F" w14:textId="77777777" w:rsidR="008B3D07" w:rsidRPr="002E15FC" w:rsidRDefault="008B3D07" w:rsidP="008B3D07">
      <w:pPr>
        <w:keepLines/>
        <w:tabs>
          <w:tab w:val="left" w:pos="720"/>
          <w:tab w:val="right" w:pos="1530"/>
          <w:tab w:val="left" w:pos="2160"/>
        </w:tabs>
        <w:rPr>
          <w:rFonts w:asciiTheme="minorHAnsi" w:hAnsiTheme="minorHAnsi" w:cstheme="minorHAnsi"/>
          <w:b/>
          <w:smallCaps/>
          <w:sz w:val="22"/>
          <w:szCs w:val="22"/>
          <w:u w:val="single"/>
        </w:rPr>
      </w:pPr>
    </w:p>
    <w:p w14:paraId="70B495B2" w14:textId="77777777" w:rsidR="008B3D07" w:rsidRPr="002E15FC" w:rsidRDefault="008B3D07" w:rsidP="008B3D07">
      <w:pPr>
        <w:keepLines/>
        <w:tabs>
          <w:tab w:val="left" w:pos="720"/>
          <w:tab w:val="right" w:pos="1530"/>
          <w:tab w:val="left" w:pos="2160"/>
        </w:tabs>
        <w:rPr>
          <w:rFonts w:asciiTheme="minorHAnsi" w:hAnsiTheme="minorHAnsi" w:cstheme="minorHAnsi"/>
          <w:b/>
          <w:smallCaps/>
          <w:sz w:val="22"/>
          <w:szCs w:val="22"/>
        </w:rPr>
      </w:pPr>
      <w:r w:rsidRPr="002E15FC">
        <w:rPr>
          <w:rFonts w:asciiTheme="minorHAnsi" w:hAnsiTheme="minorHAnsi" w:cstheme="minorHAnsi"/>
          <w:b/>
          <w:smallCaps/>
          <w:sz w:val="22"/>
          <w:szCs w:val="22"/>
        </w:rPr>
        <w:t xml:space="preserve">ACCEPTANCE OF OFFER OF EMPLOYMENT </w:t>
      </w:r>
    </w:p>
    <w:p w14:paraId="5ADFD25C" w14:textId="77777777" w:rsidR="008B3D07" w:rsidRPr="002E15FC" w:rsidRDefault="008B3D07" w:rsidP="008B3D07">
      <w:pPr>
        <w:keepLines/>
        <w:tabs>
          <w:tab w:val="right" w:pos="1260"/>
          <w:tab w:val="left" w:pos="2160"/>
        </w:tabs>
        <w:rPr>
          <w:rFonts w:asciiTheme="minorHAnsi" w:hAnsiTheme="minorHAnsi" w:cstheme="minorHAnsi"/>
          <w:sz w:val="22"/>
          <w:szCs w:val="22"/>
        </w:rPr>
      </w:pPr>
      <w:r w:rsidRPr="002E15FC">
        <w:rPr>
          <w:rFonts w:asciiTheme="minorHAnsi" w:hAnsiTheme="minorHAnsi" w:cstheme="minorHAnsi"/>
          <w:sz w:val="22"/>
          <w:szCs w:val="22"/>
        </w:rPr>
        <w:t>Monaghan</w:t>
      </w:r>
      <w:r w:rsidRPr="002E15FC">
        <w:rPr>
          <w:rFonts w:asciiTheme="minorHAnsi" w:hAnsiTheme="minorHAnsi" w:cstheme="minorHAnsi"/>
          <w:b/>
          <w:sz w:val="22"/>
          <w:szCs w:val="22"/>
        </w:rPr>
        <w:t xml:space="preserve"> </w:t>
      </w:r>
      <w:r w:rsidRPr="002E15FC">
        <w:rPr>
          <w:rFonts w:asciiTheme="minorHAnsi" w:hAnsiTheme="minorHAnsi" w:cstheme="minorHAnsi"/>
          <w:sz w:val="22"/>
          <w:szCs w:val="22"/>
        </w:rPr>
        <w:t xml:space="preserve"> County Council shall require persons to whom appointments are offered to take up such appointments within a period of not more than one month and if they fail to take up the appointments within such period or such longer period as the local authority in its absolute discretion may determine, Monaghan County Council shall not appoint them.</w:t>
      </w:r>
    </w:p>
    <w:p w14:paraId="579607A2" w14:textId="77777777" w:rsidR="008B3D07" w:rsidRPr="002E15FC" w:rsidRDefault="008B3D07" w:rsidP="008B3D07">
      <w:pPr>
        <w:rPr>
          <w:rFonts w:asciiTheme="minorHAnsi" w:hAnsiTheme="minorHAnsi" w:cstheme="minorHAnsi"/>
          <w:sz w:val="22"/>
          <w:szCs w:val="22"/>
        </w:rPr>
      </w:pPr>
    </w:p>
    <w:p w14:paraId="31AFC77D" w14:textId="77777777" w:rsidR="008B3D07" w:rsidRPr="002E15FC" w:rsidRDefault="008B3D07" w:rsidP="008B3D07">
      <w:pPr>
        <w:jc w:val="both"/>
        <w:rPr>
          <w:rFonts w:asciiTheme="minorHAnsi" w:hAnsiTheme="minorHAnsi" w:cstheme="minorHAnsi"/>
          <w:b/>
          <w:sz w:val="22"/>
          <w:szCs w:val="22"/>
        </w:rPr>
      </w:pPr>
      <w:bookmarkStart w:id="2" w:name="_Hlk521236953"/>
      <w:r w:rsidRPr="002E15FC">
        <w:rPr>
          <w:rFonts w:asciiTheme="minorHAnsi" w:hAnsiTheme="minorHAnsi" w:cstheme="minorHAnsi"/>
          <w:b/>
          <w:sz w:val="22"/>
          <w:szCs w:val="22"/>
        </w:rPr>
        <w:t>RESTRICTIONS ON ELIGIBILITY</w:t>
      </w:r>
    </w:p>
    <w:p w14:paraId="3F84E6FE" w14:textId="77777777" w:rsidR="008B3D07" w:rsidRPr="002E15FC" w:rsidRDefault="008B3D07" w:rsidP="008B3D07">
      <w:pPr>
        <w:tabs>
          <w:tab w:val="left" w:pos="-720"/>
        </w:tabs>
        <w:ind w:left="709" w:hanging="709"/>
        <w:jc w:val="both"/>
        <w:rPr>
          <w:rFonts w:asciiTheme="minorHAnsi" w:hAnsiTheme="minorHAnsi" w:cstheme="minorHAnsi"/>
          <w:sz w:val="22"/>
          <w:szCs w:val="22"/>
        </w:rPr>
      </w:pPr>
      <w:r w:rsidRPr="002E15FC">
        <w:rPr>
          <w:rFonts w:asciiTheme="minorHAnsi" w:hAnsiTheme="minorHAnsi" w:cstheme="minorHAnsi"/>
          <w:sz w:val="22"/>
          <w:szCs w:val="22"/>
        </w:rPr>
        <w:t xml:space="preserve">Candidates should note that anyone who has taken part in the public service early </w:t>
      </w:r>
    </w:p>
    <w:p w14:paraId="689E7D48" w14:textId="77777777" w:rsidR="008B3D07" w:rsidRPr="002E15FC" w:rsidRDefault="008B3D07" w:rsidP="008B3D07">
      <w:pPr>
        <w:tabs>
          <w:tab w:val="left" w:pos="-720"/>
        </w:tabs>
        <w:ind w:left="709" w:hanging="709"/>
        <w:jc w:val="both"/>
        <w:rPr>
          <w:rFonts w:asciiTheme="minorHAnsi" w:hAnsiTheme="minorHAnsi" w:cstheme="minorHAnsi"/>
          <w:sz w:val="22"/>
          <w:szCs w:val="22"/>
        </w:rPr>
      </w:pPr>
      <w:r w:rsidRPr="002E15FC">
        <w:rPr>
          <w:rFonts w:asciiTheme="minorHAnsi" w:hAnsiTheme="minorHAnsi" w:cstheme="minorHAnsi"/>
          <w:sz w:val="22"/>
          <w:szCs w:val="22"/>
        </w:rPr>
        <w:t xml:space="preserve">retirement schemes set out below is not eligible to take part in this competition.  </w:t>
      </w:r>
    </w:p>
    <w:p w14:paraId="23391949" w14:textId="77777777" w:rsidR="008B3D07" w:rsidRPr="002E15FC" w:rsidRDefault="008B3D07" w:rsidP="008B3D07">
      <w:pPr>
        <w:tabs>
          <w:tab w:val="left" w:pos="-720"/>
        </w:tabs>
        <w:ind w:left="709" w:hanging="709"/>
        <w:jc w:val="both"/>
        <w:rPr>
          <w:rFonts w:asciiTheme="minorHAnsi" w:hAnsiTheme="minorHAnsi" w:cstheme="minorHAnsi"/>
          <w:sz w:val="22"/>
          <w:szCs w:val="22"/>
        </w:rPr>
      </w:pPr>
    </w:p>
    <w:p w14:paraId="608BCF19" w14:textId="77777777" w:rsidR="008B3D07" w:rsidRPr="002E15FC" w:rsidRDefault="008B3D07" w:rsidP="008B3D07">
      <w:pPr>
        <w:tabs>
          <w:tab w:val="left" w:pos="-720"/>
        </w:tabs>
        <w:jc w:val="both"/>
        <w:rPr>
          <w:rFonts w:asciiTheme="minorHAnsi" w:hAnsiTheme="minorHAnsi" w:cstheme="minorHAnsi"/>
          <w:b/>
          <w:sz w:val="22"/>
          <w:szCs w:val="22"/>
        </w:rPr>
      </w:pPr>
      <w:r w:rsidRPr="002E15FC">
        <w:rPr>
          <w:rFonts w:asciiTheme="minorHAnsi" w:hAnsiTheme="minorHAnsi" w:cstheme="minorHAnsi"/>
          <w:b/>
          <w:sz w:val="22"/>
          <w:szCs w:val="22"/>
        </w:rPr>
        <w:t>Incentivised Scheme for Early Retirement (ISER):</w:t>
      </w:r>
    </w:p>
    <w:p w14:paraId="6E94DA28" w14:textId="77777777" w:rsidR="008B3D07" w:rsidRPr="002E15FC" w:rsidRDefault="008B3D07" w:rsidP="008B3D07">
      <w:pPr>
        <w:tabs>
          <w:tab w:val="left" w:pos="-720"/>
        </w:tabs>
        <w:ind w:left="709" w:hanging="709"/>
        <w:jc w:val="both"/>
        <w:rPr>
          <w:rFonts w:asciiTheme="minorHAnsi" w:hAnsiTheme="minorHAnsi" w:cstheme="minorHAnsi"/>
          <w:sz w:val="22"/>
          <w:szCs w:val="22"/>
        </w:rPr>
      </w:pPr>
      <w:r w:rsidRPr="002E15FC">
        <w:rPr>
          <w:rFonts w:asciiTheme="minorHAnsi" w:hAnsiTheme="minorHAnsi" w:cstheme="minorHAnsi"/>
          <w:sz w:val="22"/>
          <w:szCs w:val="22"/>
        </w:rPr>
        <w:t xml:space="preserve">It is a condition of the Incentivised Scheme for Early Retirement (ISER) as set out in </w:t>
      </w:r>
    </w:p>
    <w:p w14:paraId="5F8215D5" w14:textId="77777777" w:rsidR="008B3D07" w:rsidRPr="002E15FC" w:rsidRDefault="008B3D07" w:rsidP="008B3D07">
      <w:pPr>
        <w:tabs>
          <w:tab w:val="left" w:pos="-720"/>
        </w:tabs>
        <w:ind w:left="709" w:hanging="709"/>
        <w:jc w:val="both"/>
        <w:rPr>
          <w:rFonts w:asciiTheme="minorHAnsi" w:hAnsiTheme="minorHAnsi" w:cstheme="minorHAnsi"/>
          <w:sz w:val="22"/>
          <w:szCs w:val="22"/>
        </w:rPr>
      </w:pPr>
      <w:r w:rsidRPr="002E15FC">
        <w:rPr>
          <w:rFonts w:asciiTheme="minorHAnsi" w:hAnsiTheme="minorHAnsi" w:cstheme="minorHAnsi"/>
          <w:sz w:val="22"/>
          <w:szCs w:val="22"/>
        </w:rPr>
        <w:t xml:space="preserve">Department of Finance Circular 12/09 that retirees, under that Scheme, are debarred </w:t>
      </w:r>
    </w:p>
    <w:p w14:paraId="1C8C7C66" w14:textId="77777777" w:rsidR="008B3D07" w:rsidRPr="002E15FC" w:rsidRDefault="008B3D07" w:rsidP="008B3D07">
      <w:pPr>
        <w:tabs>
          <w:tab w:val="left" w:pos="-720"/>
        </w:tabs>
        <w:ind w:left="709" w:hanging="709"/>
        <w:jc w:val="both"/>
        <w:rPr>
          <w:rFonts w:asciiTheme="minorHAnsi" w:hAnsiTheme="minorHAnsi" w:cstheme="minorHAnsi"/>
          <w:sz w:val="22"/>
          <w:szCs w:val="22"/>
        </w:rPr>
      </w:pPr>
      <w:r w:rsidRPr="002E15FC">
        <w:rPr>
          <w:rFonts w:asciiTheme="minorHAnsi" w:hAnsiTheme="minorHAnsi" w:cstheme="minorHAnsi"/>
          <w:sz w:val="22"/>
          <w:szCs w:val="22"/>
        </w:rPr>
        <w:t xml:space="preserve">from applying for another position in the same employment of the same sector.  </w:t>
      </w:r>
    </w:p>
    <w:p w14:paraId="548D1DBC" w14:textId="77777777" w:rsidR="008B3D07" w:rsidRPr="002E15FC" w:rsidRDefault="008B3D07" w:rsidP="008B3D07">
      <w:pPr>
        <w:tabs>
          <w:tab w:val="left" w:pos="-720"/>
        </w:tabs>
        <w:ind w:left="709" w:hanging="709"/>
        <w:jc w:val="both"/>
        <w:rPr>
          <w:rFonts w:asciiTheme="minorHAnsi" w:hAnsiTheme="minorHAnsi" w:cstheme="minorHAnsi"/>
          <w:sz w:val="22"/>
          <w:szCs w:val="22"/>
        </w:rPr>
      </w:pPr>
      <w:r w:rsidRPr="002E15FC">
        <w:rPr>
          <w:rFonts w:asciiTheme="minorHAnsi" w:hAnsiTheme="minorHAnsi" w:cstheme="minorHAnsi"/>
          <w:sz w:val="22"/>
          <w:szCs w:val="22"/>
        </w:rPr>
        <w:t xml:space="preserve">Therefore, such retirees may not apply for this position.  </w:t>
      </w:r>
    </w:p>
    <w:p w14:paraId="44BA967B" w14:textId="77777777" w:rsidR="008B3D07" w:rsidRPr="002E15FC" w:rsidRDefault="008B3D07" w:rsidP="008B3D07">
      <w:pPr>
        <w:tabs>
          <w:tab w:val="left" w:pos="-720"/>
        </w:tabs>
        <w:jc w:val="both"/>
        <w:rPr>
          <w:rFonts w:asciiTheme="minorHAnsi" w:hAnsiTheme="minorHAnsi" w:cstheme="minorHAnsi"/>
          <w:sz w:val="22"/>
          <w:szCs w:val="22"/>
        </w:rPr>
      </w:pPr>
    </w:p>
    <w:p w14:paraId="452BB6B6" w14:textId="77777777" w:rsidR="008B3D07" w:rsidRPr="002E15FC" w:rsidRDefault="008B3D07" w:rsidP="008B3D07">
      <w:pPr>
        <w:tabs>
          <w:tab w:val="left" w:pos="-720"/>
        </w:tabs>
        <w:jc w:val="both"/>
        <w:rPr>
          <w:rFonts w:asciiTheme="minorHAnsi" w:hAnsiTheme="minorHAnsi" w:cstheme="minorHAnsi"/>
          <w:sz w:val="22"/>
          <w:szCs w:val="22"/>
        </w:rPr>
      </w:pPr>
      <w:r w:rsidRPr="002E15FC">
        <w:rPr>
          <w:rFonts w:asciiTheme="minorHAnsi" w:hAnsiTheme="minorHAnsi" w:cstheme="minorHAnsi"/>
          <w:b/>
          <w:sz w:val="22"/>
          <w:szCs w:val="22"/>
        </w:rPr>
        <w:t>Department</w:t>
      </w:r>
      <w:r w:rsidRPr="002E15FC">
        <w:rPr>
          <w:rFonts w:asciiTheme="minorHAnsi" w:hAnsiTheme="minorHAnsi" w:cstheme="minorHAnsi"/>
          <w:sz w:val="22"/>
          <w:szCs w:val="22"/>
        </w:rPr>
        <w:t xml:space="preserve"> </w:t>
      </w:r>
      <w:r w:rsidRPr="002E15FC">
        <w:rPr>
          <w:rFonts w:asciiTheme="minorHAnsi" w:hAnsiTheme="minorHAnsi" w:cstheme="minorHAnsi"/>
          <w:b/>
          <w:sz w:val="22"/>
          <w:szCs w:val="22"/>
        </w:rPr>
        <w:t>of Health and Children Circular (7/2010):</w:t>
      </w:r>
    </w:p>
    <w:p w14:paraId="390D4FA4" w14:textId="77777777" w:rsidR="008B3D07" w:rsidRPr="002E15FC" w:rsidRDefault="008B3D07" w:rsidP="008B3D07">
      <w:pPr>
        <w:tabs>
          <w:tab w:val="left" w:pos="-720"/>
        </w:tabs>
        <w:ind w:left="709" w:hanging="709"/>
        <w:jc w:val="both"/>
        <w:rPr>
          <w:rFonts w:asciiTheme="minorHAnsi" w:hAnsiTheme="minorHAnsi" w:cstheme="minorHAnsi"/>
          <w:sz w:val="22"/>
          <w:szCs w:val="22"/>
        </w:rPr>
      </w:pPr>
      <w:r w:rsidRPr="002E15FC">
        <w:rPr>
          <w:rFonts w:asciiTheme="minorHAnsi" w:hAnsiTheme="minorHAnsi" w:cstheme="minorHAnsi"/>
          <w:sz w:val="22"/>
          <w:szCs w:val="22"/>
        </w:rPr>
        <w:t xml:space="preserve">The Department of Health Circular 7/2010 dated 1 November 2010 introduced a </w:t>
      </w:r>
    </w:p>
    <w:p w14:paraId="4EB51327" w14:textId="77777777" w:rsidR="008B3D07" w:rsidRPr="002E15FC" w:rsidRDefault="008B3D07" w:rsidP="008B3D07">
      <w:pPr>
        <w:tabs>
          <w:tab w:val="left" w:pos="-720"/>
        </w:tabs>
        <w:ind w:left="709" w:hanging="709"/>
        <w:jc w:val="both"/>
        <w:rPr>
          <w:rFonts w:asciiTheme="minorHAnsi" w:hAnsiTheme="minorHAnsi" w:cstheme="minorHAnsi"/>
          <w:sz w:val="22"/>
          <w:szCs w:val="22"/>
        </w:rPr>
      </w:pPr>
      <w:r w:rsidRPr="002E15FC">
        <w:rPr>
          <w:rFonts w:asciiTheme="minorHAnsi" w:hAnsiTheme="minorHAnsi" w:cstheme="minorHAnsi"/>
          <w:sz w:val="22"/>
          <w:szCs w:val="22"/>
        </w:rPr>
        <w:t xml:space="preserve">Targeted Voluntary Early Retirement (VER) Scheme and Voluntary Redundancy Schemes </w:t>
      </w:r>
    </w:p>
    <w:p w14:paraId="13ACB170" w14:textId="77777777" w:rsidR="008B3D07" w:rsidRPr="002E15FC" w:rsidRDefault="008B3D07" w:rsidP="008B3D07">
      <w:pPr>
        <w:tabs>
          <w:tab w:val="left" w:pos="-720"/>
        </w:tabs>
        <w:ind w:left="709" w:hanging="709"/>
        <w:jc w:val="both"/>
        <w:rPr>
          <w:rFonts w:asciiTheme="minorHAnsi" w:hAnsiTheme="minorHAnsi" w:cstheme="minorHAnsi"/>
          <w:sz w:val="22"/>
          <w:szCs w:val="22"/>
        </w:rPr>
      </w:pPr>
      <w:r w:rsidRPr="002E15FC">
        <w:rPr>
          <w:rFonts w:asciiTheme="minorHAnsi" w:hAnsiTheme="minorHAnsi" w:cstheme="minorHAnsi"/>
          <w:sz w:val="22"/>
          <w:szCs w:val="22"/>
        </w:rPr>
        <w:t xml:space="preserve">(VRS).  It is a condition of the VER scheme that persons availing of the scheme will not be </w:t>
      </w:r>
    </w:p>
    <w:p w14:paraId="631FC93D" w14:textId="77777777" w:rsidR="008B3D07" w:rsidRPr="002E15FC" w:rsidRDefault="008B3D07" w:rsidP="008B3D07">
      <w:pPr>
        <w:tabs>
          <w:tab w:val="left" w:pos="-720"/>
        </w:tabs>
        <w:ind w:left="709" w:hanging="709"/>
        <w:jc w:val="both"/>
        <w:rPr>
          <w:rFonts w:asciiTheme="minorHAnsi" w:hAnsiTheme="minorHAnsi" w:cstheme="minorHAnsi"/>
          <w:sz w:val="22"/>
          <w:szCs w:val="22"/>
        </w:rPr>
      </w:pPr>
      <w:r w:rsidRPr="002E15FC">
        <w:rPr>
          <w:rFonts w:asciiTheme="minorHAnsi" w:hAnsiTheme="minorHAnsi" w:cstheme="minorHAnsi"/>
          <w:sz w:val="22"/>
          <w:szCs w:val="22"/>
        </w:rPr>
        <w:t xml:space="preserve">eligible for re-employment in the public health sector or in the wider public service or in </w:t>
      </w:r>
    </w:p>
    <w:p w14:paraId="557801CD" w14:textId="77777777" w:rsidR="008B3D07" w:rsidRPr="002E15FC" w:rsidRDefault="008B3D07" w:rsidP="008B3D07">
      <w:pPr>
        <w:tabs>
          <w:tab w:val="left" w:pos="-720"/>
        </w:tabs>
        <w:ind w:left="709" w:hanging="709"/>
        <w:jc w:val="both"/>
        <w:rPr>
          <w:rFonts w:asciiTheme="minorHAnsi" w:hAnsiTheme="minorHAnsi" w:cstheme="minorHAnsi"/>
          <w:sz w:val="22"/>
          <w:szCs w:val="22"/>
        </w:rPr>
      </w:pPr>
      <w:r w:rsidRPr="002E15FC">
        <w:rPr>
          <w:rFonts w:asciiTheme="minorHAnsi" w:hAnsiTheme="minorHAnsi" w:cstheme="minorHAnsi"/>
          <w:sz w:val="22"/>
          <w:szCs w:val="22"/>
        </w:rPr>
        <w:t xml:space="preserve">a body wholly or mainly funded from public funds.  </w:t>
      </w:r>
    </w:p>
    <w:p w14:paraId="77E9EABD" w14:textId="77777777" w:rsidR="008B3D07" w:rsidRPr="002E15FC" w:rsidRDefault="008B3D07" w:rsidP="008B3D07">
      <w:pPr>
        <w:tabs>
          <w:tab w:val="left" w:pos="-720"/>
        </w:tabs>
        <w:ind w:left="709" w:hanging="709"/>
        <w:jc w:val="both"/>
        <w:rPr>
          <w:rFonts w:asciiTheme="minorHAnsi" w:hAnsiTheme="minorHAnsi" w:cstheme="minorHAnsi"/>
          <w:sz w:val="22"/>
          <w:szCs w:val="22"/>
        </w:rPr>
      </w:pPr>
    </w:p>
    <w:p w14:paraId="63DF499F" w14:textId="77777777" w:rsidR="008B3D07" w:rsidRPr="002E15FC" w:rsidRDefault="008B3D07" w:rsidP="008B3D07">
      <w:pPr>
        <w:tabs>
          <w:tab w:val="left" w:pos="-720"/>
        </w:tabs>
        <w:ind w:left="709" w:hanging="709"/>
        <w:jc w:val="both"/>
        <w:rPr>
          <w:rFonts w:asciiTheme="minorHAnsi" w:hAnsiTheme="minorHAnsi" w:cstheme="minorHAnsi"/>
          <w:sz w:val="22"/>
          <w:szCs w:val="22"/>
        </w:rPr>
      </w:pPr>
      <w:r w:rsidRPr="002E15FC">
        <w:rPr>
          <w:rFonts w:asciiTheme="minorHAnsi" w:hAnsiTheme="minorHAnsi" w:cstheme="minorHAnsi"/>
          <w:sz w:val="22"/>
          <w:szCs w:val="22"/>
        </w:rPr>
        <w:t xml:space="preserve">The same prohibition on re-employment applies under the VRS, except that the </w:t>
      </w:r>
    </w:p>
    <w:p w14:paraId="0818476F" w14:textId="77777777" w:rsidR="008B3D07" w:rsidRPr="002E15FC" w:rsidRDefault="008B3D07" w:rsidP="008B3D07">
      <w:pPr>
        <w:tabs>
          <w:tab w:val="left" w:pos="-720"/>
        </w:tabs>
        <w:ind w:left="709" w:hanging="709"/>
        <w:jc w:val="both"/>
        <w:rPr>
          <w:rFonts w:asciiTheme="minorHAnsi" w:hAnsiTheme="minorHAnsi" w:cstheme="minorHAnsi"/>
          <w:sz w:val="22"/>
          <w:szCs w:val="22"/>
        </w:rPr>
      </w:pPr>
      <w:r w:rsidRPr="002E15FC">
        <w:rPr>
          <w:rFonts w:asciiTheme="minorHAnsi" w:hAnsiTheme="minorHAnsi" w:cstheme="minorHAnsi"/>
          <w:sz w:val="22"/>
          <w:szCs w:val="22"/>
        </w:rPr>
        <w:t xml:space="preserve">prohibition is for a period of 7 years, after which time any re-employment will require </w:t>
      </w:r>
    </w:p>
    <w:p w14:paraId="26792BAB" w14:textId="77777777" w:rsidR="008B3D07" w:rsidRPr="002E15FC" w:rsidRDefault="008B3D07" w:rsidP="008B3D07">
      <w:pPr>
        <w:tabs>
          <w:tab w:val="left" w:pos="-720"/>
        </w:tabs>
        <w:ind w:left="709" w:hanging="709"/>
        <w:jc w:val="both"/>
        <w:rPr>
          <w:rFonts w:asciiTheme="minorHAnsi" w:hAnsiTheme="minorHAnsi" w:cstheme="minorHAnsi"/>
          <w:sz w:val="22"/>
          <w:szCs w:val="22"/>
        </w:rPr>
      </w:pPr>
      <w:r w:rsidRPr="002E15FC">
        <w:rPr>
          <w:rFonts w:asciiTheme="minorHAnsi" w:hAnsiTheme="minorHAnsi" w:cstheme="minorHAnsi"/>
          <w:sz w:val="22"/>
          <w:szCs w:val="22"/>
        </w:rPr>
        <w:t xml:space="preserve">the approval of the Minister for Public Expenditure and Reform.  People who availed of </w:t>
      </w:r>
    </w:p>
    <w:p w14:paraId="118CF765" w14:textId="77777777" w:rsidR="008B3D07" w:rsidRPr="002E15FC" w:rsidRDefault="008B3D07" w:rsidP="008B3D07">
      <w:pPr>
        <w:tabs>
          <w:tab w:val="left" w:pos="-720"/>
        </w:tabs>
        <w:ind w:left="709" w:hanging="709"/>
        <w:jc w:val="both"/>
        <w:rPr>
          <w:rFonts w:asciiTheme="minorHAnsi" w:hAnsiTheme="minorHAnsi" w:cstheme="minorHAnsi"/>
          <w:sz w:val="22"/>
          <w:szCs w:val="22"/>
        </w:rPr>
      </w:pPr>
      <w:r w:rsidRPr="002E15FC">
        <w:rPr>
          <w:rFonts w:asciiTheme="minorHAnsi" w:hAnsiTheme="minorHAnsi" w:cstheme="minorHAnsi"/>
          <w:sz w:val="22"/>
          <w:szCs w:val="22"/>
        </w:rPr>
        <w:t xml:space="preserve">either of these schemes are not eligible to compete in this competition.  </w:t>
      </w:r>
    </w:p>
    <w:p w14:paraId="67FBA0FA" w14:textId="06DF8BED" w:rsidR="008B3D07" w:rsidRPr="002E15FC" w:rsidRDefault="008B3D07" w:rsidP="008B3D07">
      <w:pPr>
        <w:tabs>
          <w:tab w:val="left" w:pos="-720"/>
        </w:tabs>
        <w:ind w:left="851" w:hanging="851"/>
        <w:jc w:val="both"/>
        <w:rPr>
          <w:rFonts w:asciiTheme="minorHAnsi" w:hAnsiTheme="minorHAnsi" w:cstheme="minorHAnsi"/>
          <w:sz w:val="22"/>
          <w:szCs w:val="22"/>
        </w:rPr>
      </w:pPr>
    </w:p>
    <w:p w14:paraId="4907C7BB" w14:textId="4A863975" w:rsidR="00C21B11" w:rsidRPr="002E15FC" w:rsidRDefault="00C21B11" w:rsidP="008B3D07">
      <w:pPr>
        <w:tabs>
          <w:tab w:val="left" w:pos="-720"/>
        </w:tabs>
        <w:ind w:left="851" w:hanging="851"/>
        <w:jc w:val="both"/>
        <w:rPr>
          <w:rFonts w:asciiTheme="minorHAnsi" w:hAnsiTheme="minorHAnsi" w:cstheme="minorHAnsi"/>
          <w:sz w:val="22"/>
          <w:szCs w:val="22"/>
        </w:rPr>
      </w:pPr>
    </w:p>
    <w:p w14:paraId="1A572642" w14:textId="5F2451CD" w:rsidR="00C21B11" w:rsidRDefault="00C21B11" w:rsidP="008B3D07">
      <w:pPr>
        <w:tabs>
          <w:tab w:val="left" w:pos="-720"/>
        </w:tabs>
        <w:ind w:left="851" w:hanging="851"/>
        <w:jc w:val="both"/>
        <w:rPr>
          <w:rFonts w:asciiTheme="minorHAnsi" w:hAnsiTheme="minorHAnsi" w:cstheme="minorHAnsi"/>
          <w:sz w:val="22"/>
          <w:szCs w:val="22"/>
        </w:rPr>
      </w:pPr>
    </w:p>
    <w:p w14:paraId="0F62FDF7" w14:textId="63B5B40F" w:rsidR="002E15FC" w:rsidRDefault="002E15FC" w:rsidP="008B3D07">
      <w:pPr>
        <w:tabs>
          <w:tab w:val="left" w:pos="-720"/>
        </w:tabs>
        <w:ind w:left="851" w:hanging="851"/>
        <w:jc w:val="both"/>
        <w:rPr>
          <w:rFonts w:asciiTheme="minorHAnsi" w:hAnsiTheme="minorHAnsi" w:cstheme="minorHAnsi"/>
          <w:sz w:val="22"/>
          <w:szCs w:val="22"/>
        </w:rPr>
      </w:pPr>
    </w:p>
    <w:p w14:paraId="4CC9A0A7" w14:textId="77777777" w:rsidR="002E15FC" w:rsidRPr="002E15FC" w:rsidRDefault="002E15FC" w:rsidP="008B3D07">
      <w:pPr>
        <w:tabs>
          <w:tab w:val="left" w:pos="-720"/>
        </w:tabs>
        <w:ind w:left="851" w:hanging="851"/>
        <w:jc w:val="both"/>
        <w:rPr>
          <w:rFonts w:asciiTheme="minorHAnsi" w:hAnsiTheme="minorHAnsi" w:cstheme="minorHAnsi"/>
          <w:sz w:val="22"/>
          <w:szCs w:val="22"/>
        </w:rPr>
      </w:pPr>
    </w:p>
    <w:p w14:paraId="2BD62936" w14:textId="77777777" w:rsidR="00C21B11" w:rsidRPr="002E15FC" w:rsidRDefault="00C21B11" w:rsidP="008B3D07">
      <w:pPr>
        <w:tabs>
          <w:tab w:val="left" w:pos="-720"/>
        </w:tabs>
        <w:ind w:left="851" w:hanging="851"/>
        <w:jc w:val="both"/>
        <w:rPr>
          <w:rFonts w:asciiTheme="minorHAnsi" w:hAnsiTheme="minorHAnsi" w:cstheme="minorHAnsi"/>
          <w:sz w:val="22"/>
          <w:szCs w:val="22"/>
        </w:rPr>
      </w:pPr>
    </w:p>
    <w:p w14:paraId="3B5B7501" w14:textId="77777777" w:rsidR="008B3D07" w:rsidRPr="002E15FC" w:rsidRDefault="008B3D07" w:rsidP="008B3D07">
      <w:pPr>
        <w:jc w:val="both"/>
        <w:rPr>
          <w:rFonts w:asciiTheme="minorHAnsi" w:hAnsiTheme="minorHAnsi" w:cstheme="minorHAnsi"/>
          <w:b/>
          <w:sz w:val="22"/>
          <w:szCs w:val="22"/>
        </w:rPr>
      </w:pPr>
      <w:r w:rsidRPr="002E15FC">
        <w:rPr>
          <w:rFonts w:asciiTheme="minorHAnsi" w:hAnsiTheme="minorHAnsi" w:cstheme="minorHAnsi"/>
          <w:b/>
          <w:sz w:val="22"/>
          <w:szCs w:val="22"/>
        </w:rPr>
        <w:lastRenderedPageBreak/>
        <w:t xml:space="preserve">Declaration: </w:t>
      </w:r>
    </w:p>
    <w:p w14:paraId="3EA48D91" w14:textId="77777777" w:rsidR="008B3D07" w:rsidRPr="002E15FC" w:rsidRDefault="008B3D07" w:rsidP="008B3D07">
      <w:pPr>
        <w:jc w:val="both"/>
        <w:rPr>
          <w:rFonts w:asciiTheme="minorHAnsi" w:hAnsiTheme="minorHAnsi" w:cstheme="minorHAnsi"/>
          <w:sz w:val="22"/>
          <w:szCs w:val="22"/>
        </w:rPr>
      </w:pPr>
      <w:r w:rsidRPr="002E15FC">
        <w:rPr>
          <w:rFonts w:asciiTheme="minorHAnsi" w:hAnsiTheme="minorHAnsi" w:cstheme="minorHAnsi"/>
          <w:sz w:val="22"/>
          <w:szCs w:val="22"/>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bookmarkEnd w:id="2"/>
    <w:p w14:paraId="49D7C439" w14:textId="77777777" w:rsidR="008B3D07" w:rsidRPr="002E15FC" w:rsidRDefault="008B3D07" w:rsidP="008B3D07">
      <w:pPr>
        <w:pStyle w:val="ListParagraph"/>
        <w:tabs>
          <w:tab w:val="left" w:pos="-720"/>
          <w:tab w:val="left" w:pos="0"/>
        </w:tabs>
        <w:suppressAutoHyphens/>
        <w:ind w:left="0"/>
        <w:rPr>
          <w:rFonts w:asciiTheme="minorHAnsi" w:hAnsiTheme="minorHAnsi" w:cstheme="minorHAnsi"/>
          <w:b/>
        </w:rPr>
      </w:pPr>
    </w:p>
    <w:p w14:paraId="758FA2A9" w14:textId="77777777" w:rsidR="008B3D07" w:rsidRPr="002E15FC" w:rsidRDefault="008B3D07" w:rsidP="008B3D07">
      <w:pPr>
        <w:pStyle w:val="ListParagraph"/>
        <w:tabs>
          <w:tab w:val="left" w:pos="-720"/>
          <w:tab w:val="left" w:pos="0"/>
        </w:tabs>
        <w:suppressAutoHyphens/>
        <w:spacing w:after="0" w:line="240" w:lineRule="auto"/>
        <w:ind w:left="0"/>
        <w:rPr>
          <w:rFonts w:asciiTheme="minorHAnsi" w:hAnsiTheme="minorHAnsi" w:cstheme="minorHAnsi"/>
          <w:b/>
        </w:rPr>
      </w:pPr>
      <w:r w:rsidRPr="002E15FC">
        <w:rPr>
          <w:rFonts w:asciiTheme="minorHAnsi" w:hAnsiTheme="minorHAnsi" w:cstheme="minorHAnsi"/>
          <w:b/>
        </w:rPr>
        <w:t>SHORTLISTING</w:t>
      </w:r>
    </w:p>
    <w:p w14:paraId="22601313" w14:textId="77777777" w:rsidR="008B3D07" w:rsidRPr="002E15FC" w:rsidRDefault="008B3D07" w:rsidP="008B3D07">
      <w:pPr>
        <w:tabs>
          <w:tab w:val="left" w:pos="-720"/>
        </w:tabs>
        <w:jc w:val="both"/>
        <w:rPr>
          <w:rFonts w:asciiTheme="minorHAnsi" w:hAnsiTheme="minorHAnsi" w:cstheme="minorHAnsi"/>
          <w:b/>
          <w:sz w:val="22"/>
          <w:szCs w:val="22"/>
        </w:rPr>
      </w:pPr>
      <w:r w:rsidRPr="002E15FC">
        <w:rPr>
          <w:rFonts w:asciiTheme="minorHAnsi" w:hAnsiTheme="minorHAnsi" w:cstheme="minorHAnsi"/>
          <w:sz w:val="22"/>
          <w:szCs w:val="22"/>
        </w:rPr>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Monaghan County Council may decide that a number only will be called to interview.  In this respect, Monaghan County Council may provide for the employment of a </w:t>
      </w:r>
      <w:proofErr w:type="gramStart"/>
      <w:r w:rsidRPr="002E15FC">
        <w:rPr>
          <w:rFonts w:asciiTheme="minorHAnsi" w:hAnsiTheme="minorHAnsi" w:cstheme="minorHAnsi"/>
          <w:sz w:val="22"/>
          <w:szCs w:val="22"/>
        </w:rPr>
        <w:t>short listing</w:t>
      </w:r>
      <w:proofErr w:type="gramEnd"/>
      <w:r w:rsidRPr="002E15FC">
        <w:rPr>
          <w:rFonts w:asciiTheme="minorHAnsi" w:hAnsiTheme="minorHAnsi" w:cstheme="minorHAnsi"/>
          <w:sz w:val="22"/>
          <w:szCs w:val="22"/>
        </w:rPr>
        <w:t xml:space="preserve"> process to select a group for interview who, based on an examination of the application forms, appear to be the most suitable for the position.  An expert board will examine the application forms against a </w:t>
      </w:r>
      <w:proofErr w:type="gramStart"/>
      <w:r w:rsidRPr="002E15FC">
        <w:rPr>
          <w:rFonts w:asciiTheme="minorHAnsi" w:hAnsiTheme="minorHAnsi" w:cstheme="minorHAnsi"/>
          <w:sz w:val="22"/>
          <w:szCs w:val="22"/>
        </w:rPr>
        <w:t>pre-determined criteria</w:t>
      </w:r>
      <w:proofErr w:type="gramEnd"/>
      <w:r w:rsidRPr="002E15FC">
        <w:rPr>
          <w:rFonts w:asciiTheme="minorHAnsi" w:hAnsiTheme="minorHAnsi" w:cstheme="minorHAnsi"/>
          <w:sz w:val="22"/>
          <w:szCs w:val="22"/>
        </w:rPr>
        <w:t xml:space="preserve"> based on the requirements of the position. This is not to suggest that other candidates are necessarily unsuitable or incapable of undertaking the job, rather that there are some candidates, who based on their application, appear to be better qualified and/or have more relevant experience. </w:t>
      </w:r>
      <w:r w:rsidRPr="002E15FC">
        <w:rPr>
          <w:rFonts w:asciiTheme="minorHAnsi" w:hAnsiTheme="minorHAnsi" w:cstheme="minorHAnsi"/>
          <w:b/>
          <w:sz w:val="22"/>
          <w:szCs w:val="22"/>
        </w:rPr>
        <w:t>It is therefore in your own interest to provide a detailed and accurate account of your qualifications/experience on the application form.</w:t>
      </w:r>
    </w:p>
    <w:p w14:paraId="5AC8861C" w14:textId="30F8FC01" w:rsidR="008B3D07" w:rsidRPr="002E15FC" w:rsidRDefault="008B3D07" w:rsidP="008B3D07">
      <w:pPr>
        <w:tabs>
          <w:tab w:val="left" w:pos="-720"/>
        </w:tabs>
        <w:ind w:left="720"/>
        <w:jc w:val="both"/>
        <w:rPr>
          <w:rFonts w:asciiTheme="minorHAnsi" w:hAnsiTheme="minorHAnsi" w:cstheme="minorHAnsi"/>
          <w:b/>
          <w:sz w:val="22"/>
          <w:szCs w:val="22"/>
        </w:rPr>
      </w:pPr>
    </w:p>
    <w:p w14:paraId="5AE86FBA" w14:textId="221329B5" w:rsidR="007F1DD5" w:rsidRPr="002E15FC" w:rsidRDefault="007F1DD5" w:rsidP="008B3D07">
      <w:pPr>
        <w:tabs>
          <w:tab w:val="left" w:pos="-720"/>
        </w:tabs>
        <w:ind w:left="720"/>
        <w:jc w:val="both"/>
        <w:rPr>
          <w:rFonts w:asciiTheme="minorHAnsi" w:hAnsiTheme="minorHAnsi" w:cstheme="minorHAnsi"/>
          <w:b/>
          <w:sz w:val="22"/>
          <w:szCs w:val="22"/>
        </w:rPr>
      </w:pPr>
    </w:p>
    <w:p w14:paraId="0F74263B" w14:textId="77777777" w:rsidR="007F1DD5" w:rsidRPr="002E15FC" w:rsidRDefault="007F1DD5" w:rsidP="007F1DD5">
      <w:pPr>
        <w:jc w:val="center"/>
        <w:rPr>
          <w:rFonts w:asciiTheme="minorHAnsi" w:hAnsiTheme="minorHAnsi" w:cstheme="minorHAnsi"/>
          <w:b/>
          <w:i/>
          <w:sz w:val="22"/>
          <w:szCs w:val="22"/>
          <w:lang w:val="en-GB"/>
        </w:rPr>
      </w:pPr>
      <w:r w:rsidRPr="002E15FC">
        <w:rPr>
          <w:rFonts w:asciiTheme="minorHAnsi" w:hAnsiTheme="minorHAnsi" w:cstheme="minorHAnsi"/>
          <w:b/>
          <w:i/>
          <w:sz w:val="22"/>
          <w:szCs w:val="22"/>
          <w:lang w:val="en-GB"/>
        </w:rPr>
        <w:t>The above represents the principal conditions of service and is not intended to be the comprehensive list of all terms and conditions of employment which will be set out in the employment contract to be agreed with the successful candidate.</w:t>
      </w:r>
    </w:p>
    <w:p w14:paraId="75EB5E9A" w14:textId="77777777" w:rsidR="007F1DD5" w:rsidRPr="002E15FC" w:rsidRDefault="007F1DD5" w:rsidP="007F1DD5">
      <w:pPr>
        <w:rPr>
          <w:rFonts w:asciiTheme="minorHAnsi" w:hAnsiTheme="minorHAnsi" w:cstheme="minorHAnsi"/>
          <w:sz w:val="22"/>
          <w:szCs w:val="22"/>
          <w:lang w:val="en-GB"/>
        </w:rPr>
      </w:pPr>
    </w:p>
    <w:p w14:paraId="61992A7C" w14:textId="77777777" w:rsidR="007F1DD5" w:rsidRPr="002E15FC" w:rsidRDefault="007F1DD5" w:rsidP="007F1DD5">
      <w:pPr>
        <w:jc w:val="both"/>
        <w:rPr>
          <w:rFonts w:asciiTheme="minorHAnsi" w:hAnsiTheme="minorHAnsi" w:cstheme="minorHAnsi"/>
          <w:b/>
          <w:sz w:val="22"/>
          <w:szCs w:val="22"/>
          <w:lang w:val="en-GB"/>
        </w:rPr>
      </w:pPr>
      <w:r w:rsidRPr="002E15FC">
        <w:rPr>
          <w:rFonts w:asciiTheme="minorHAnsi" w:hAnsiTheme="minorHAnsi" w:cstheme="minorHAnsi"/>
          <w:b/>
          <w:sz w:val="22"/>
          <w:szCs w:val="22"/>
          <w:lang w:val="en-GB"/>
        </w:rPr>
        <w:t>ADDITIONAL RELEVANT INFORMATION FOR APPLICANTS</w:t>
      </w:r>
    </w:p>
    <w:p w14:paraId="4BFFD0A8" w14:textId="77777777" w:rsidR="007F1DD5" w:rsidRPr="002E15FC" w:rsidRDefault="007F1DD5" w:rsidP="007F1DD5">
      <w:pPr>
        <w:jc w:val="both"/>
        <w:rPr>
          <w:rFonts w:asciiTheme="minorHAnsi" w:hAnsiTheme="minorHAnsi" w:cstheme="minorHAnsi"/>
          <w:b/>
          <w:sz w:val="22"/>
          <w:szCs w:val="22"/>
          <w:lang w:val="en-GB"/>
        </w:rPr>
      </w:pPr>
    </w:p>
    <w:p w14:paraId="2FF48F4E" w14:textId="77777777" w:rsidR="007F1DD5" w:rsidRPr="002E15FC" w:rsidRDefault="007F1DD5" w:rsidP="007F1DD5">
      <w:pPr>
        <w:numPr>
          <w:ilvl w:val="0"/>
          <w:numId w:val="15"/>
        </w:numPr>
        <w:contextualSpacing/>
        <w:jc w:val="both"/>
        <w:rPr>
          <w:rFonts w:asciiTheme="minorHAnsi" w:hAnsiTheme="minorHAnsi" w:cstheme="minorHAnsi"/>
          <w:sz w:val="22"/>
          <w:szCs w:val="22"/>
          <w:lang w:val="en-GB"/>
        </w:rPr>
      </w:pPr>
      <w:r w:rsidRPr="002E15FC">
        <w:rPr>
          <w:rFonts w:asciiTheme="minorHAnsi" w:hAnsiTheme="minorHAnsi" w:cstheme="minorHAnsi"/>
          <w:sz w:val="22"/>
          <w:szCs w:val="22"/>
          <w:lang w:val="en-GB"/>
        </w:rPr>
        <w:t>An applicant who is found to be ineligible at any stage of the competition will not be further considered.   Provision of inaccurate, untrue or misleading information will lead to disqualification from the competition, withdrawal of employment offer or dismissal.</w:t>
      </w:r>
    </w:p>
    <w:p w14:paraId="542A67BF" w14:textId="77777777" w:rsidR="007F1DD5" w:rsidRPr="002E15FC" w:rsidRDefault="007F1DD5" w:rsidP="007F1DD5">
      <w:pPr>
        <w:ind w:left="720"/>
        <w:contextualSpacing/>
        <w:rPr>
          <w:rFonts w:asciiTheme="minorHAnsi" w:hAnsiTheme="minorHAnsi" w:cstheme="minorHAnsi"/>
          <w:sz w:val="22"/>
          <w:szCs w:val="22"/>
          <w:lang w:val="en-GB"/>
        </w:rPr>
      </w:pPr>
    </w:p>
    <w:p w14:paraId="79DADE01" w14:textId="04EF2141" w:rsidR="007F1DD5" w:rsidRPr="002E15FC" w:rsidRDefault="007F1DD5" w:rsidP="007F1DD5">
      <w:pPr>
        <w:numPr>
          <w:ilvl w:val="0"/>
          <w:numId w:val="15"/>
        </w:numPr>
        <w:contextualSpacing/>
        <w:jc w:val="both"/>
        <w:rPr>
          <w:rFonts w:asciiTheme="minorHAnsi" w:hAnsiTheme="minorHAnsi" w:cstheme="minorHAnsi"/>
          <w:sz w:val="22"/>
          <w:szCs w:val="22"/>
          <w:lang w:val="en-GB"/>
        </w:rPr>
      </w:pPr>
      <w:r w:rsidRPr="002E15FC">
        <w:rPr>
          <w:rFonts w:asciiTheme="minorHAnsi" w:hAnsiTheme="minorHAnsi" w:cstheme="minorHAnsi"/>
          <w:sz w:val="22"/>
          <w:szCs w:val="22"/>
          <w:lang w:val="en-GB"/>
        </w:rPr>
        <w:t>Information provided by a candidate in their application form will be used for the purpose of the Assistant Chief Fire Officer Competition.   By applying for this post, the applicant is consenting to their information being used for this purpose.</w:t>
      </w:r>
    </w:p>
    <w:p w14:paraId="5C83C17A" w14:textId="77777777" w:rsidR="007F1DD5" w:rsidRPr="002E15FC" w:rsidRDefault="007F1DD5" w:rsidP="007F1DD5">
      <w:pPr>
        <w:ind w:left="720"/>
        <w:rPr>
          <w:rFonts w:asciiTheme="minorHAnsi" w:hAnsiTheme="minorHAnsi" w:cstheme="minorHAnsi"/>
          <w:sz w:val="22"/>
          <w:szCs w:val="22"/>
          <w:lang w:val="en-GB"/>
        </w:rPr>
      </w:pPr>
    </w:p>
    <w:p w14:paraId="45A23B90" w14:textId="77777777" w:rsidR="007F1DD5" w:rsidRPr="002E15FC" w:rsidRDefault="007F1DD5" w:rsidP="007F1DD5">
      <w:pPr>
        <w:numPr>
          <w:ilvl w:val="0"/>
          <w:numId w:val="15"/>
        </w:numPr>
        <w:contextualSpacing/>
        <w:jc w:val="both"/>
        <w:rPr>
          <w:rFonts w:asciiTheme="minorHAnsi" w:hAnsiTheme="minorHAnsi" w:cstheme="minorHAnsi"/>
          <w:sz w:val="22"/>
          <w:szCs w:val="22"/>
          <w:lang w:val="en-GB"/>
        </w:rPr>
      </w:pPr>
      <w:r w:rsidRPr="002E15FC">
        <w:rPr>
          <w:rFonts w:asciiTheme="minorHAnsi" w:hAnsiTheme="minorHAnsi" w:cstheme="minorHAnsi"/>
          <w:sz w:val="22"/>
          <w:szCs w:val="22"/>
          <w:lang w:val="en-GB"/>
        </w:rPr>
        <w:t>The onus is on each applicant to ensure that she/he is in receipt of all communication from Monaghan County Council.  Monaghan County Council does not accept responsibility for communications not accessed or received by an applicant.</w:t>
      </w:r>
    </w:p>
    <w:p w14:paraId="7BD3DFC5" w14:textId="77777777" w:rsidR="007F1DD5" w:rsidRPr="002E15FC" w:rsidRDefault="007F1DD5" w:rsidP="007F1DD5">
      <w:pPr>
        <w:jc w:val="both"/>
        <w:rPr>
          <w:rFonts w:asciiTheme="minorHAnsi" w:hAnsiTheme="minorHAnsi" w:cstheme="minorHAnsi"/>
          <w:sz w:val="22"/>
          <w:szCs w:val="22"/>
          <w:lang w:val="en-GB"/>
        </w:rPr>
      </w:pPr>
    </w:p>
    <w:p w14:paraId="0A3C8E51" w14:textId="77777777" w:rsidR="007F1DD5" w:rsidRPr="002E15FC" w:rsidRDefault="007F1DD5" w:rsidP="007F1DD5">
      <w:pPr>
        <w:numPr>
          <w:ilvl w:val="0"/>
          <w:numId w:val="15"/>
        </w:numPr>
        <w:tabs>
          <w:tab w:val="left" w:pos="-720"/>
        </w:tabs>
        <w:jc w:val="both"/>
        <w:rPr>
          <w:rFonts w:asciiTheme="minorHAnsi" w:hAnsiTheme="minorHAnsi" w:cstheme="minorHAnsi"/>
          <w:b/>
          <w:sz w:val="22"/>
          <w:szCs w:val="22"/>
          <w:lang w:val="en-GB"/>
        </w:rPr>
      </w:pPr>
      <w:r w:rsidRPr="002E15FC">
        <w:rPr>
          <w:rFonts w:asciiTheme="minorHAnsi" w:hAnsiTheme="minorHAnsi" w:cstheme="minorHAnsi"/>
          <w:b/>
          <w:sz w:val="22"/>
          <w:szCs w:val="22"/>
          <w:lang w:val="en-GB"/>
        </w:rPr>
        <w:t>General Data Protection Regulation (GDPR)</w:t>
      </w:r>
    </w:p>
    <w:p w14:paraId="502C75BE" w14:textId="77777777" w:rsidR="007F1DD5" w:rsidRPr="002E15FC" w:rsidRDefault="007F1DD5" w:rsidP="007F1DD5">
      <w:pPr>
        <w:spacing w:before="57" w:after="120"/>
        <w:ind w:left="705"/>
        <w:rPr>
          <w:rFonts w:asciiTheme="minorHAnsi" w:hAnsiTheme="minorHAnsi" w:cstheme="minorHAnsi"/>
          <w:sz w:val="22"/>
          <w:szCs w:val="22"/>
          <w:lang w:eastAsia="en-IE"/>
        </w:rPr>
      </w:pPr>
      <w:r w:rsidRPr="002E15FC">
        <w:rPr>
          <w:rFonts w:asciiTheme="minorHAnsi" w:hAnsiTheme="minorHAnsi" w:cstheme="minorHAnsi"/>
          <w:color w:val="000000"/>
          <w:sz w:val="22"/>
          <w:szCs w:val="22"/>
          <w:lang w:val="en-GB"/>
        </w:rPr>
        <w:t>The General Data Protection Regulation (GDPR) came into force on the 25th May 2018, replacing the existing data protection framework under the EU Data Protection Directive.</w:t>
      </w:r>
    </w:p>
    <w:p w14:paraId="54ADDC54" w14:textId="326F33DB" w:rsidR="007F1DD5" w:rsidRPr="002E15FC" w:rsidRDefault="007F1DD5" w:rsidP="007F1DD5">
      <w:pPr>
        <w:spacing w:before="57" w:after="120"/>
        <w:ind w:left="705"/>
        <w:rPr>
          <w:rFonts w:asciiTheme="minorHAnsi" w:hAnsiTheme="minorHAnsi" w:cstheme="minorHAnsi"/>
          <w:sz w:val="22"/>
          <w:szCs w:val="22"/>
          <w:lang w:val="en-GB"/>
        </w:rPr>
      </w:pPr>
      <w:r w:rsidRPr="002E15FC">
        <w:rPr>
          <w:rFonts w:asciiTheme="minorHAnsi" w:hAnsiTheme="minorHAnsi" w:cstheme="minorHAnsi"/>
          <w:color w:val="000000"/>
          <w:sz w:val="22"/>
          <w:szCs w:val="22"/>
          <w:lang w:val="en-GB"/>
        </w:rPr>
        <w:t xml:space="preserve">When you register with Monaghan County Council or </w:t>
      </w:r>
      <w:proofErr w:type="gramStart"/>
      <w:r w:rsidRPr="002E15FC">
        <w:rPr>
          <w:rFonts w:asciiTheme="minorHAnsi" w:hAnsiTheme="minorHAnsi" w:cstheme="minorHAnsi"/>
          <w:color w:val="000000"/>
          <w:sz w:val="22"/>
          <w:szCs w:val="22"/>
          <w:lang w:val="en-GB"/>
        </w:rPr>
        <w:t>submit an application</w:t>
      </w:r>
      <w:proofErr w:type="gramEnd"/>
      <w:r w:rsidRPr="002E15FC">
        <w:rPr>
          <w:rFonts w:asciiTheme="minorHAnsi" w:hAnsiTheme="minorHAnsi" w:cstheme="minorHAnsi"/>
          <w:color w:val="000000"/>
          <w:sz w:val="22"/>
          <w:szCs w:val="22"/>
          <w:lang w:val="en-GB"/>
        </w:rPr>
        <w:t xml:space="preserve"> for a competition, we create a computer record in your name. Information submitted with a job application is used in processing your application. Where the services of a third party are used in processing your application, it may be required to provide them with information, however all necessary precautions will be taken to ensure the security of your data.  </w:t>
      </w:r>
    </w:p>
    <w:p w14:paraId="2CEA6858" w14:textId="77777777" w:rsidR="007F1DD5" w:rsidRPr="002E15FC" w:rsidRDefault="007F1DD5" w:rsidP="007F1DD5">
      <w:pPr>
        <w:spacing w:before="57" w:after="120"/>
        <w:ind w:left="705"/>
        <w:rPr>
          <w:rFonts w:asciiTheme="minorHAnsi" w:hAnsiTheme="minorHAnsi" w:cstheme="minorHAnsi"/>
          <w:color w:val="000000"/>
          <w:sz w:val="22"/>
          <w:szCs w:val="22"/>
          <w:lang w:val="en-GB"/>
        </w:rPr>
      </w:pPr>
      <w:r w:rsidRPr="002E15FC">
        <w:rPr>
          <w:rFonts w:asciiTheme="minorHAnsi" w:hAnsiTheme="minorHAnsi" w:cstheme="minorHAnsi"/>
          <w:color w:val="000000"/>
          <w:sz w:val="22"/>
          <w:szCs w:val="22"/>
          <w:lang w:val="en-GB"/>
        </w:rPr>
        <w:t xml:space="preserve">To make a request to access your personal data please submit your request by email to: </w:t>
      </w:r>
      <w:hyperlink r:id="rId7" w:history="1">
        <w:r w:rsidRPr="002E15FC">
          <w:rPr>
            <w:rFonts w:asciiTheme="minorHAnsi" w:hAnsiTheme="minorHAnsi" w:cstheme="minorHAnsi"/>
            <w:color w:val="0000FF"/>
            <w:sz w:val="22"/>
            <w:szCs w:val="22"/>
            <w:u w:val="single"/>
            <w:lang w:val="en-GB"/>
          </w:rPr>
          <w:t>dataprotectionofficer@monaghancoco.ie</w:t>
        </w:r>
      </w:hyperlink>
      <w:r w:rsidRPr="002E15FC">
        <w:rPr>
          <w:rFonts w:asciiTheme="minorHAnsi" w:hAnsiTheme="minorHAnsi" w:cstheme="minorHAnsi"/>
          <w:color w:val="000000"/>
          <w:sz w:val="22"/>
          <w:szCs w:val="22"/>
          <w:lang w:val="en-GB"/>
        </w:rPr>
        <w:t xml:space="preserve"> ensuring that you describe the record(s) you seek in the greatest possible detail to enable us to identify the relevant record(s). </w:t>
      </w:r>
    </w:p>
    <w:p w14:paraId="72CBCC93" w14:textId="77777777" w:rsidR="007F1DD5" w:rsidRPr="002E15FC" w:rsidRDefault="007F1DD5" w:rsidP="008B3D07">
      <w:pPr>
        <w:tabs>
          <w:tab w:val="left" w:pos="-720"/>
        </w:tabs>
        <w:ind w:left="720"/>
        <w:jc w:val="both"/>
        <w:rPr>
          <w:rFonts w:asciiTheme="minorHAnsi" w:hAnsiTheme="minorHAnsi" w:cstheme="minorHAnsi"/>
          <w:b/>
          <w:sz w:val="22"/>
          <w:szCs w:val="22"/>
        </w:rPr>
      </w:pPr>
    </w:p>
    <w:p w14:paraId="59CDC194" w14:textId="77777777" w:rsidR="008B3D07" w:rsidRPr="002E15FC" w:rsidRDefault="008B3D07" w:rsidP="008B3D07">
      <w:pPr>
        <w:pBdr>
          <w:top w:val="single" w:sz="4" w:space="0" w:color="auto"/>
          <w:left w:val="single" w:sz="4" w:space="4" w:color="auto"/>
          <w:bottom w:val="single" w:sz="4" w:space="1" w:color="auto"/>
          <w:right w:val="single" w:sz="4" w:space="4" w:color="auto"/>
        </w:pBdr>
        <w:shd w:val="clear" w:color="auto" w:fill="F2F2F2"/>
        <w:autoSpaceDE w:val="0"/>
        <w:autoSpaceDN w:val="0"/>
        <w:adjustRightInd w:val="0"/>
        <w:jc w:val="center"/>
        <w:rPr>
          <w:rFonts w:asciiTheme="minorHAnsi" w:hAnsiTheme="minorHAnsi" w:cstheme="minorHAnsi"/>
          <w:color w:val="000000"/>
          <w:sz w:val="22"/>
          <w:szCs w:val="22"/>
          <w:lang w:eastAsia="en-IE"/>
        </w:rPr>
      </w:pPr>
      <w:r w:rsidRPr="002E15FC">
        <w:rPr>
          <w:rFonts w:asciiTheme="minorHAnsi" w:hAnsiTheme="minorHAnsi" w:cstheme="minorHAnsi"/>
          <w:b/>
          <w:bCs/>
          <w:color w:val="000000"/>
          <w:sz w:val="22"/>
          <w:szCs w:val="22"/>
          <w:lang w:eastAsia="en-IE"/>
        </w:rPr>
        <w:t>Note - Canvassing:</w:t>
      </w:r>
    </w:p>
    <w:p w14:paraId="458829B3" w14:textId="77777777" w:rsidR="008B3D07" w:rsidRPr="002E15FC" w:rsidRDefault="008B3D07" w:rsidP="008B3D07">
      <w:pPr>
        <w:pBdr>
          <w:top w:val="single" w:sz="4" w:space="0" w:color="auto"/>
          <w:left w:val="single" w:sz="4" w:space="4" w:color="auto"/>
          <w:bottom w:val="single" w:sz="4" w:space="1" w:color="auto"/>
          <w:right w:val="single" w:sz="4" w:space="4" w:color="auto"/>
        </w:pBdr>
        <w:shd w:val="clear" w:color="auto" w:fill="F2F2F2"/>
        <w:rPr>
          <w:rFonts w:asciiTheme="minorHAnsi" w:hAnsiTheme="minorHAnsi" w:cstheme="minorHAnsi"/>
          <w:b/>
          <w:bCs/>
          <w:color w:val="000000"/>
          <w:sz w:val="22"/>
          <w:szCs w:val="22"/>
          <w:lang w:eastAsia="en-IE"/>
        </w:rPr>
      </w:pPr>
      <w:r w:rsidRPr="002E15FC">
        <w:rPr>
          <w:rFonts w:asciiTheme="minorHAnsi" w:hAnsiTheme="minorHAnsi" w:cstheme="minorHAnsi"/>
          <w:b/>
          <w:bCs/>
          <w:i/>
          <w:iCs/>
          <w:color w:val="000000"/>
          <w:sz w:val="22"/>
          <w:szCs w:val="22"/>
          <w:lang w:eastAsia="en-IE"/>
        </w:rPr>
        <w:t>Applicants are reminded that any attempt by themselves or by any persons acting on their behalf directly or indirectly by means of written communication or otherwise to canvass or otherwise influence in the candidate’s favour any officer of the County Council or persons nominated by the Chief Executive to interview or examine applicants, will automatically disqualify the applicant for the position they are seeking</w:t>
      </w:r>
    </w:p>
    <w:p w14:paraId="601432F4" w14:textId="01F3A81D" w:rsidR="008B3D07" w:rsidRPr="002E15FC" w:rsidRDefault="008B3D07" w:rsidP="00830013">
      <w:pPr>
        <w:jc w:val="both"/>
        <w:rPr>
          <w:rFonts w:asciiTheme="minorHAnsi" w:hAnsiTheme="minorHAnsi" w:cstheme="minorHAnsi"/>
          <w:b/>
          <w:sz w:val="22"/>
          <w:szCs w:val="22"/>
        </w:rPr>
      </w:pPr>
    </w:p>
    <w:p w14:paraId="7B852278" w14:textId="3D884FCE" w:rsidR="008B3D07" w:rsidRPr="002E15FC" w:rsidRDefault="008B3D07" w:rsidP="00830013">
      <w:pPr>
        <w:jc w:val="both"/>
        <w:rPr>
          <w:rFonts w:asciiTheme="minorHAnsi" w:hAnsiTheme="minorHAnsi" w:cstheme="minorHAnsi"/>
          <w:b/>
          <w:sz w:val="22"/>
          <w:szCs w:val="22"/>
        </w:rPr>
      </w:pPr>
    </w:p>
    <w:p w14:paraId="316A6622" w14:textId="59DCE717" w:rsidR="008B3D07" w:rsidRPr="002E15FC" w:rsidRDefault="008B3D07" w:rsidP="00830013">
      <w:pPr>
        <w:jc w:val="both"/>
        <w:rPr>
          <w:rFonts w:asciiTheme="minorHAnsi" w:hAnsiTheme="minorHAnsi" w:cstheme="minorHAnsi"/>
          <w:b/>
          <w:sz w:val="22"/>
          <w:szCs w:val="22"/>
        </w:rPr>
      </w:pPr>
    </w:p>
    <w:p w14:paraId="0A9A34CD" w14:textId="58E84EF9" w:rsidR="008B3D07" w:rsidRPr="002E15FC" w:rsidRDefault="008B3D07" w:rsidP="00830013">
      <w:pPr>
        <w:jc w:val="both"/>
        <w:rPr>
          <w:rFonts w:asciiTheme="minorHAnsi" w:hAnsiTheme="minorHAnsi" w:cstheme="minorHAnsi"/>
          <w:b/>
          <w:sz w:val="22"/>
          <w:szCs w:val="22"/>
        </w:rPr>
      </w:pPr>
    </w:p>
    <w:p w14:paraId="632A90A1" w14:textId="72FB5916" w:rsidR="008B3D07" w:rsidRPr="002E15FC" w:rsidRDefault="008B3D07" w:rsidP="00830013">
      <w:pPr>
        <w:jc w:val="both"/>
        <w:rPr>
          <w:rFonts w:asciiTheme="minorHAnsi" w:hAnsiTheme="minorHAnsi" w:cstheme="minorHAnsi"/>
          <w:b/>
          <w:sz w:val="22"/>
          <w:szCs w:val="22"/>
        </w:rPr>
      </w:pPr>
    </w:p>
    <w:p w14:paraId="2F9590B6" w14:textId="17DD695E" w:rsidR="008B3D07" w:rsidRPr="002E15FC" w:rsidRDefault="008B3D07" w:rsidP="00830013">
      <w:pPr>
        <w:jc w:val="both"/>
        <w:rPr>
          <w:rFonts w:asciiTheme="minorHAnsi" w:hAnsiTheme="minorHAnsi" w:cstheme="minorHAnsi"/>
          <w:b/>
          <w:sz w:val="22"/>
          <w:szCs w:val="22"/>
        </w:rPr>
      </w:pPr>
    </w:p>
    <w:p w14:paraId="241FE70F" w14:textId="76EFEEDB" w:rsidR="008B3D07" w:rsidRPr="002E15FC" w:rsidRDefault="008B3D07" w:rsidP="00830013">
      <w:pPr>
        <w:jc w:val="both"/>
        <w:rPr>
          <w:rFonts w:asciiTheme="minorHAnsi" w:hAnsiTheme="minorHAnsi" w:cstheme="minorHAnsi"/>
          <w:b/>
          <w:sz w:val="22"/>
          <w:szCs w:val="22"/>
        </w:rPr>
      </w:pPr>
    </w:p>
    <w:p w14:paraId="6DAB418A" w14:textId="5DFE403F" w:rsidR="008B3D07" w:rsidRPr="002E15FC" w:rsidRDefault="008B3D07" w:rsidP="00830013">
      <w:pPr>
        <w:jc w:val="both"/>
        <w:rPr>
          <w:rFonts w:asciiTheme="minorHAnsi" w:hAnsiTheme="minorHAnsi" w:cstheme="minorHAnsi"/>
          <w:b/>
          <w:sz w:val="22"/>
          <w:szCs w:val="22"/>
        </w:rPr>
      </w:pPr>
    </w:p>
    <w:p w14:paraId="7DF38720" w14:textId="0293D974" w:rsidR="008B3D07" w:rsidRPr="002E15FC" w:rsidRDefault="008B3D07" w:rsidP="00830013">
      <w:pPr>
        <w:jc w:val="both"/>
        <w:rPr>
          <w:rFonts w:asciiTheme="minorHAnsi" w:hAnsiTheme="minorHAnsi" w:cstheme="minorHAnsi"/>
          <w:b/>
          <w:sz w:val="22"/>
          <w:szCs w:val="22"/>
        </w:rPr>
      </w:pPr>
    </w:p>
    <w:p w14:paraId="7D09F04F" w14:textId="0154F73F" w:rsidR="008B3D07" w:rsidRPr="002E15FC" w:rsidRDefault="008B3D07" w:rsidP="00830013">
      <w:pPr>
        <w:jc w:val="both"/>
        <w:rPr>
          <w:rFonts w:asciiTheme="minorHAnsi" w:hAnsiTheme="minorHAnsi" w:cstheme="minorHAnsi"/>
          <w:b/>
          <w:sz w:val="22"/>
          <w:szCs w:val="22"/>
        </w:rPr>
      </w:pPr>
    </w:p>
    <w:p w14:paraId="339DEFB3" w14:textId="4D016844" w:rsidR="008B3D07" w:rsidRPr="002E15FC" w:rsidRDefault="008B3D07" w:rsidP="00830013">
      <w:pPr>
        <w:jc w:val="both"/>
        <w:rPr>
          <w:rFonts w:asciiTheme="minorHAnsi" w:hAnsiTheme="minorHAnsi" w:cstheme="minorHAnsi"/>
          <w:b/>
          <w:sz w:val="22"/>
          <w:szCs w:val="22"/>
        </w:rPr>
      </w:pPr>
    </w:p>
    <w:p w14:paraId="4A09CD8F" w14:textId="751FC8CD" w:rsidR="008B3D07" w:rsidRPr="002E15FC" w:rsidRDefault="008B3D07" w:rsidP="00830013">
      <w:pPr>
        <w:jc w:val="both"/>
        <w:rPr>
          <w:rFonts w:asciiTheme="minorHAnsi" w:hAnsiTheme="minorHAnsi" w:cstheme="minorHAnsi"/>
          <w:b/>
          <w:sz w:val="22"/>
          <w:szCs w:val="22"/>
        </w:rPr>
      </w:pPr>
    </w:p>
    <w:p w14:paraId="5F676937" w14:textId="2EEA1A48" w:rsidR="008B3D07" w:rsidRPr="002E15FC" w:rsidRDefault="008B3D07" w:rsidP="00830013">
      <w:pPr>
        <w:jc w:val="both"/>
        <w:rPr>
          <w:rFonts w:asciiTheme="minorHAnsi" w:hAnsiTheme="minorHAnsi" w:cstheme="minorHAnsi"/>
          <w:b/>
          <w:sz w:val="22"/>
          <w:szCs w:val="22"/>
        </w:rPr>
      </w:pPr>
    </w:p>
    <w:p w14:paraId="65FF15FE" w14:textId="05FBA950" w:rsidR="007F1DD5" w:rsidRPr="002E15FC" w:rsidRDefault="007F1DD5" w:rsidP="00830013">
      <w:pPr>
        <w:jc w:val="both"/>
        <w:rPr>
          <w:rFonts w:asciiTheme="minorHAnsi" w:hAnsiTheme="minorHAnsi" w:cstheme="minorHAnsi"/>
          <w:b/>
          <w:sz w:val="22"/>
          <w:szCs w:val="22"/>
        </w:rPr>
      </w:pPr>
    </w:p>
    <w:p w14:paraId="229B1517" w14:textId="3284E195" w:rsidR="007F1DD5" w:rsidRPr="002E15FC" w:rsidRDefault="007F1DD5" w:rsidP="00830013">
      <w:pPr>
        <w:jc w:val="both"/>
        <w:rPr>
          <w:rFonts w:asciiTheme="minorHAnsi" w:hAnsiTheme="minorHAnsi" w:cstheme="minorHAnsi"/>
          <w:b/>
          <w:sz w:val="22"/>
          <w:szCs w:val="22"/>
        </w:rPr>
      </w:pPr>
    </w:p>
    <w:p w14:paraId="2ECEDCE2" w14:textId="50FC9614" w:rsidR="007F1DD5" w:rsidRPr="002E15FC" w:rsidRDefault="007F1DD5" w:rsidP="00830013">
      <w:pPr>
        <w:jc w:val="both"/>
        <w:rPr>
          <w:rFonts w:asciiTheme="minorHAnsi" w:hAnsiTheme="minorHAnsi" w:cstheme="minorHAnsi"/>
          <w:b/>
          <w:sz w:val="22"/>
          <w:szCs w:val="22"/>
        </w:rPr>
      </w:pPr>
    </w:p>
    <w:p w14:paraId="05165E27" w14:textId="4626AC53" w:rsidR="007F1DD5" w:rsidRPr="002E15FC" w:rsidRDefault="007F1DD5" w:rsidP="00830013">
      <w:pPr>
        <w:jc w:val="both"/>
        <w:rPr>
          <w:rFonts w:asciiTheme="minorHAnsi" w:hAnsiTheme="minorHAnsi" w:cstheme="minorHAnsi"/>
          <w:b/>
          <w:sz w:val="22"/>
          <w:szCs w:val="22"/>
        </w:rPr>
      </w:pPr>
    </w:p>
    <w:p w14:paraId="54ADC1CB" w14:textId="28F07A30" w:rsidR="007F1DD5" w:rsidRPr="002E15FC" w:rsidRDefault="007F1DD5" w:rsidP="00830013">
      <w:pPr>
        <w:jc w:val="both"/>
        <w:rPr>
          <w:rFonts w:asciiTheme="minorHAnsi" w:hAnsiTheme="minorHAnsi" w:cstheme="minorHAnsi"/>
          <w:b/>
          <w:sz w:val="22"/>
          <w:szCs w:val="22"/>
        </w:rPr>
      </w:pPr>
    </w:p>
    <w:p w14:paraId="2C8C5D6E" w14:textId="1FE8FE35" w:rsidR="007F1DD5" w:rsidRPr="002E15FC" w:rsidRDefault="007F1DD5" w:rsidP="00830013">
      <w:pPr>
        <w:jc w:val="both"/>
        <w:rPr>
          <w:rFonts w:asciiTheme="minorHAnsi" w:hAnsiTheme="minorHAnsi" w:cstheme="minorHAnsi"/>
          <w:b/>
          <w:sz w:val="22"/>
          <w:szCs w:val="22"/>
        </w:rPr>
      </w:pPr>
    </w:p>
    <w:p w14:paraId="486D0867" w14:textId="19E82665" w:rsidR="007F1DD5" w:rsidRDefault="007F1DD5" w:rsidP="00830013">
      <w:pPr>
        <w:jc w:val="both"/>
        <w:rPr>
          <w:rFonts w:asciiTheme="minorHAnsi" w:hAnsiTheme="minorHAnsi" w:cs="Tahoma"/>
          <w:b/>
          <w:sz w:val="22"/>
          <w:szCs w:val="22"/>
        </w:rPr>
      </w:pPr>
    </w:p>
    <w:p w14:paraId="7A15B566" w14:textId="2DDCF98D" w:rsidR="007F1DD5" w:rsidRDefault="007F1DD5" w:rsidP="00830013">
      <w:pPr>
        <w:jc w:val="both"/>
        <w:rPr>
          <w:rFonts w:asciiTheme="minorHAnsi" w:hAnsiTheme="minorHAnsi" w:cs="Tahoma"/>
          <w:b/>
          <w:sz w:val="22"/>
          <w:szCs w:val="22"/>
        </w:rPr>
      </w:pPr>
    </w:p>
    <w:p w14:paraId="115E547E" w14:textId="6ADC1713" w:rsidR="007F1DD5" w:rsidRDefault="007F1DD5" w:rsidP="00830013">
      <w:pPr>
        <w:jc w:val="both"/>
        <w:rPr>
          <w:rFonts w:asciiTheme="minorHAnsi" w:hAnsiTheme="minorHAnsi" w:cs="Tahoma"/>
          <w:b/>
          <w:sz w:val="22"/>
          <w:szCs w:val="22"/>
        </w:rPr>
      </w:pPr>
    </w:p>
    <w:p w14:paraId="186E21AD" w14:textId="6E251483" w:rsidR="007F1DD5" w:rsidRDefault="007F1DD5" w:rsidP="00830013">
      <w:pPr>
        <w:jc w:val="both"/>
        <w:rPr>
          <w:rFonts w:asciiTheme="minorHAnsi" w:hAnsiTheme="minorHAnsi" w:cs="Tahoma"/>
          <w:b/>
          <w:sz w:val="22"/>
          <w:szCs w:val="22"/>
        </w:rPr>
      </w:pPr>
    </w:p>
    <w:p w14:paraId="1F90CA5F" w14:textId="10B05DD4" w:rsidR="002E15FC" w:rsidRDefault="002E15FC" w:rsidP="00830013">
      <w:pPr>
        <w:jc w:val="both"/>
        <w:rPr>
          <w:rFonts w:asciiTheme="minorHAnsi" w:hAnsiTheme="minorHAnsi" w:cs="Tahoma"/>
          <w:b/>
          <w:sz w:val="22"/>
          <w:szCs w:val="22"/>
        </w:rPr>
      </w:pPr>
    </w:p>
    <w:p w14:paraId="590C5426" w14:textId="4905103E" w:rsidR="002E15FC" w:rsidRDefault="002E15FC" w:rsidP="00830013">
      <w:pPr>
        <w:jc w:val="both"/>
        <w:rPr>
          <w:rFonts w:asciiTheme="minorHAnsi" w:hAnsiTheme="minorHAnsi" w:cs="Tahoma"/>
          <w:b/>
          <w:sz w:val="22"/>
          <w:szCs w:val="22"/>
        </w:rPr>
      </w:pPr>
    </w:p>
    <w:p w14:paraId="624CFD94" w14:textId="3EA8F58D" w:rsidR="002E15FC" w:rsidRDefault="002E15FC" w:rsidP="00830013">
      <w:pPr>
        <w:jc w:val="both"/>
        <w:rPr>
          <w:rFonts w:asciiTheme="minorHAnsi" w:hAnsiTheme="minorHAnsi" w:cs="Tahoma"/>
          <w:b/>
          <w:sz w:val="22"/>
          <w:szCs w:val="22"/>
        </w:rPr>
      </w:pPr>
    </w:p>
    <w:p w14:paraId="72E0F371" w14:textId="3AE8325C" w:rsidR="002E15FC" w:rsidRDefault="002E15FC" w:rsidP="00830013">
      <w:pPr>
        <w:jc w:val="both"/>
        <w:rPr>
          <w:rFonts w:asciiTheme="minorHAnsi" w:hAnsiTheme="minorHAnsi" w:cs="Tahoma"/>
          <w:b/>
          <w:sz w:val="22"/>
          <w:szCs w:val="22"/>
        </w:rPr>
      </w:pPr>
    </w:p>
    <w:p w14:paraId="78E0B415" w14:textId="5F698077" w:rsidR="002E15FC" w:rsidRDefault="002E15FC" w:rsidP="00830013">
      <w:pPr>
        <w:jc w:val="both"/>
        <w:rPr>
          <w:rFonts w:asciiTheme="minorHAnsi" w:hAnsiTheme="minorHAnsi" w:cs="Tahoma"/>
          <w:b/>
          <w:sz w:val="22"/>
          <w:szCs w:val="22"/>
        </w:rPr>
      </w:pPr>
    </w:p>
    <w:p w14:paraId="6D72325D" w14:textId="51031185" w:rsidR="002E15FC" w:rsidRDefault="002E15FC" w:rsidP="00830013">
      <w:pPr>
        <w:jc w:val="both"/>
        <w:rPr>
          <w:rFonts w:asciiTheme="minorHAnsi" w:hAnsiTheme="minorHAnsi" w:cs="Tahoma"/>
          <w:b/>
          <w:sz w:val="22"/>
          <w:szCs w:val="22"/>
        </w:rPr>
      </w:pPr>
    </w:p>
    <w:p w14:paraId="7DC3FF58" w14:textId="6327BF9D" w:rsidR="002E15FC" w:rsidRDefault="002E15FC" w:rsidP="00830013">
      <w:pPr>
        <w:jc w:val="both"/>
        <w:rPr>
          <w:rFonts w:asciiTheme="minorHAnsi" w:hAnsiTheme="minorHAnsi" w:cs="Tahoma"/>
          <w:b/>
          <w:sz w:val="22"/>
          <w:szCs w:val="22"/>
        </w:rPr>
      </w:pPr>
    </w:p>
    <w:p w14:paraId="06EED290" w14:textId="1310A0B4" w:rsidR="002E15FC" w:rsidRDefault="002E15FC" w:rsidP="00830013">
      <w:pPr>
        <w:jc w:val="both"/>
        <w:rPr>
          <w:rFonts w:asciiTheme="minorHAnsi" w:hAnsiTheme="minorHAnsi" w:cs="Tahoma"/>
          <w:b/>
          <w:sz w:val="22"/>
          <w:szCs w:val="22"/>
        </w:rPr>
      </w:pPr>
    </w:p>
    <w:p w14:paraId="7FF1CA51" w14:textId="79EB76B7" w:rsidR="002E15FC" w:rsidRDefault="002E15FC" w:rsidP="00830013">
      <w:pPr>
        <w:jc w:val="both"/>
        <w:rPr>
          <w:rFonts w:asciiTheme="minorHAnsi" w:hAnsiTheme="minorHAnsi" w:cs="Tahoma"/>
          <w:b/>
          <w:sz w:val="22"/>
          <w:szCs w:val="22"/>
        </w:rPr>
      </w:pPr>
    </w:p>
    <w:p w14:paraId="59363CE5" w14:textId="10CB051F" w:rsidR="002E15FC" w:rsidRDefault="002E15FC" w:rsidP="00830013">
      <w:pPr>
        <w:jc w:val="both"/>
        <w:rPr>
          <w:rFonts w:asciiTheme="minorHAnsi" w:hAnsiTheme="minorHAnsi" w:cs="Tahoma"/>
          <w:b/>
          <w:sz w:val="22"/>
          <w:szCs w:val="22"/>
        </w:rPr>
      </w:pPr>
    </w:p>
    <w:p w14:paraId="57902744" w14:textId="503F2D99" w:rsidR="002E15FC" w:rsidRDefault="002E15FC" w:rsidP="00830013">
      <w:pPr>
        <w:jc w:val="both"/>
        <w:rPr>
          <w:rFonts w:asciiTheme="minorHAnsi" w:hAnsiTheme="minorHAnsi" w:cs="Tahoma"/>
          <w:b/>
          <w:sz w:val="22"/>
          <w:szCs w:val="22"/>
        </w:rPr>
      </w:pPr>
    </w:p>
    <w:p w14:paraId="22C534E1" w14:textId="028A5D9B" w:rsidR="002E15FC" w:rsidRDefault="002E15FC" w:rsidP="00830013">
      <w:pPr>
        <w:jc w:val="both"/>
        <w:rPr>
          <w:rFonts w:asciiTheme="minorHAnsi" w:hAnsiTheme="minorHAnsi" w:cs="Tahoma"/>
          <w:b/>
          <w:sz w:val="22"/>
          <w:szCs w:val="22"/>
        </w:rPr>
      </w:pPr>
    </w:p>
    <w:p w14:paraId="1135A9D3" w14:textId="52C0C511" w:rsidR="002E15FC" w:rsidRDefault="002E15FC" w:rsidP="00830013">
      <w:pPr>
        <w:jc w:val="both"/>
        <w:rPr>
          <w:rFonts w:asciiTheme="minorHAnsi" w:hAnsiTheme="minorHAnsi" w:cs="Tahoma"/>
          <w:b/>
          <w:sz w:val="22"/>
          <w:szCs w:val="22"/>
        </w:rPr>
      </w:pPr>
    </w:p>
    <w:p w14:paraId="4854FD9C" w14:textId="7F921ABE" w:rsidR="002E15FC" w:rsidRDefault="002E15FC" w:rsidP="00830013">
      <w:pPr>
        <w:jc w:val="both"/>
        <w:rPr>
          <w:rFonts w:asciiTheme="minorHAnsi" w:hAnsiTheme="minorHAnsi" w:cs="Tahoma"/>
          <w:b/>
          <w:sz w:val="22"/>
          <w:szCs w:val="22"/>
        </w:rPr>
      </w:pPr>
    </w:p>
    <w:p w14:paraId="2318D965" w14:textId="0B58C09A" w:rsidR="002E15FC" w:rsidRDefault="002E15FC" w:rsidP="00830013">
      <w:pPr>
        <w:jc w:val="both"/>
        <w:rPr>
          <w:rFonts w:asciiTheme="minorHAnsi" w:hAnsiTheme="minorHAnsi" w:cs="Tahoma"/>
          <w:b/>
          <w:sz w:val="22"/>
          <w:szCs w:val="22"/>
        </w:rPr>
      </w:pPr>
    </w:p>
    <w:p w14:paraId="66E17D4E" w14:textId="7390FD5D" w:rsidR="002E15FC" w:rsidRDefault="002E15FC" w:rsidP="00830013">
      <w:pPr>
        <w:jc w:val="both"/>
        <w:rPr>
          <w:rFonts w:asciiTheme="minorHAnsi" w:hAnsiTheme="minorHAnsi" w:cs="Tahoma"/>
          <w:b/>
          <w:sz w:val="22"/>
          <w:szCs w:val="22"/>
        </w:rPr>
      </w:pPr>
    </w:p>
    <w:p w14:paraId="1C54C56F" w14:textId="7B26F57C" w:rsidR="002E15FC" w:rsidRDefault="002E15FC" w:rsidP="00830013">
      <w:pPr>
        <w:jc w:val="both"/>
        <w:rPr>
          <w:rFonts w:asciiTheme="minorHAnsi" w:hAnsiTheme="minorHAnsi" w:cs="Tahoma"/>
          <w:b/>
          <w:sz w:val="22"/>
          <w:szCs w:val="22"/>
        </w:rPr>
      </w:pPr>
    </w:p>
    <w:p w14:paraId="20A47ECD" w14:textId="61A12F8D" w:rsidR="002E15FC" w:rsidRDefault="002E15FC" w:rsidP="00830013">
      <w:pPr>
        <w:jc w:val="both"/>
        <w:rPr>
          <w:rFonts w:asciiTheme="minorHAnsi" w:hAnsiTheme="minorHAnsi" w:cs="Tahoma"/>
          <w:b/>
          <w:sz w:val="22"/>
          <w:szCs w:val="22"/>
        </w:rPr>
      </w:pPr>
    </w:p>
    <w:p w14:paraId="7FAA0D16" w14:textId="39C4EF2B" w:rsidR="002E15FC" w:rsidRDefault="002E15FC" w:rsidP="00830013">
      <w:pPr>
        <w:jc w:val="both"/>
        <w:rPr>
          <w:rFonts w:asciiTheme="minorHAnsi" w:hAnsiTheme="minorHAnsi" w:cs="Tahoma"/>
          <w:b/>
          <w:sz w:val="22"/>
          <w:szCs w:val="22"/>
        </w:rPr>
      </w:pPr>
    </w:p>
    <w:p w14:paraId="531806EF" w14:textId="5BCECF25" w:rsidR="002E15FC" w:rsidRDefault="002E15FC" w:rsidP="00830013">
      <w:pPr>
        <w:jc w:val="both"/>
        <w:rPr>
          <w:rFonts w:asciiTheme="minorHAnsi" w:hAnsiTheme="minorHAnsi" w:cs="Tahoma"/>
          <w:b/>
          <w:sz w:val="22"/>
          <w:szCs w:val="22"/>
        </w:rPr>
      </w:pPr>
    </w:p>
    <w:p w14:paraId="27EDB3DB" w14:textId="6519A43C" w:rsidR="002E15FC" w:rsidRDefault="002E15FC" w:rsidP="00830013">
      <w:pPr>
        <w:jc w:val="both"/>
        <w:rPr>
          <w:rFonts w:asciiTheme="minorHAnsi" w:hAnsiTheme="minorHAnsi" w:cs="Tahoma"/>
          <w:b/>
          <w:sz w:val="22"/>
          <w:szCs w:val="22"/>
        </w:rPr>
      </w:pPr>
    </w:p>
    <w:p w14:paraId="419B41D2" w14:textId="77777777" w:rsidR="007F1DD5" w:rsidRPr="007F1DD5" w:rsidRDefault="007F1DD5" w:rsidP="007F1DD5">
      <w:pPr>
        <w:spacing w:after="200" w:line="276" w:lineRule="auto"/>
        <w:jc w:val="center"/>
        <w:rPr>
          <w:rFonts w:ascii="Calibri" w:hAnsi="Calibri"/>
          <w:b/>
          <w:lang w:eastAsia="en-GB"/>
        </w:rPr>
      </w:pPr>
      <w:r w:rsidRPr="007F1DD5">
        <w:rPr>
          <w:rFonts w:ascii="Calibri" w:hAnsi="Calibri"/>
          <w:b/>
          <w:lang w:eastAsia="en-GB"/>
        </w:rPr>
        <w:lastRenderedPageBreak/>
        <w:t>INFORMATION SHEET – COMPETENCY FRAMEWORK &amp; REQUIREMENTS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470"/>
      </w:tblGrid>
      <w:tr w:rsidR="00DA58F5" w:rsidRPr="009B79EB" w14:paraId="3FC654BE" w14:textId="77777777" w:rsidTr="00E67612">
        <w:tc>
          <w:tcPr>
            <w:tcW w:w="2268" w:type="dxa"/>
            <w:shd w:val="clear" w:color="auto" w:fill="BFBFBF"/>
          </w:tcPr>
          <w:p w14:paraId="101A007B" w14:textId="77777777" w:rsidR="00DA58F5" w:rsidRPr="006E4896" w:rsidRDefault="00DA58F5" w:rsidP="00E67612">
            <w:pPr>
              <w:pStyle w:val="Title"/>
              <w:jc w:val="left"/>
              <w:rPr>
                <w:rFonts w:asciiTheme="minorHAnsi" w:hAnsiTheme="minorHAnsi" w:cstheme="minorHAnsi"/>
                <w:sz w:val="24"/>
              </w:rPr>
            </w:pPr>
            <w:r w:rsidRPr="006E4896">
              <w:rPr>
                <w:rFonts w:asciiTheme="minorHAnsi" w:hAnsiTheme="minorHAnsi" w:cstheme="minorHAnsi"/>
                <w:sz w:val="24"/>
              </w:rPr>
              <w:t>1. Strategic Management and Change</w:t>
            </w:r>
          </w:p>
        </w:tc>
        <w:tc>
          <w:tcPr>
            <w:tcW w:w="7470" w:type="dxa"/>
          </w:tcPr>
          <w:p w14:paraId="5091399C" w14:textId="77777777" w:rsidR="00DA58F5" w:rsidRPr="006E4896" w:rsidRDefault="00DA58F5" w:rsidP="00E67612">
            <w:pPr>
              <w:pStyle w:val="Title"/>
              <w:jc w:val="left"/>
              <w:rPr>
                <w:rFonts w:asciiTheme="minorHAnsi" w:hAnsiTheme="minorHAnsi" w:cstheme="minorHAnsi"/>
                <w:sz w:val="24"/>
              </w:rPr>
            </w:pPr>
            <w:r w:rsidRPr="006E4896">
              <w:rPr>
                <w:rFonts w:asciiTheme="minorHAnsi" w:hAnsiTheme="minorHAnsi" w:cstheme="minorHAnsi"/>
                <w:sz w:val="24"/>
              </w:rPr>
              <w:t>Strategic Ability</w:t>
            </w:r>
          </w:p>
          <w:p w14:paraId="6E5C0816" w14:textId="77777777" w:rsidR="00DA58F5" w:rsidRPr="009B79EB" w:rsidRDefault="00DA58F5" w:rsidP="00E67612">
            <w:pPr>
              <w:pStyle w:val="Title"/>
              <w:jc w:val="left"/>
              <w:rPr>
                <w:rFonts w:asciiTheme="minorHAnsi" w:hAnsiTheme="minorHAnsi" w:cstheme="minorHAnsi"/>
                <w:b w:val="0"/>
                <w:sz w:val="24"/>
              </w:rPr>
            </w:pPr>
            <w:r w:rsidRPr="009B79EB">
              <w:rPr>
                <w:rFonts w:asciiTheme="minorHAnsi" w:hAnsiTheme="minorHAnsi" w:cstheme="minorHAnsi"/>
                <w:b w:val="0"/>
                <w:sz w:val="24"/>
              </w:rPr>
              <w:t>Displays the ability to think and act strategically.  Can translate strategy into operational plans and outputs.</w:t>
            </w:r>
            <w:r w:rsidRPr="009B79EB">
              <w:rPr>
                <w:rFonts w:asciiTheme="minorHAnsi" w:hAnsiTheme="minorHAnsi" w:cstheme="minorHAnsi"/>
                <w:sz w:val="24"/>
              </w:rPr>
              <w:t xml:space="preserve">  </w:t>
            </w:r>
            <w:r w:rsidRPr="009B79EB">
              <w:rPr>
                <w:rFonts w:asciiTheme="minorHAnsi" w:hAnsiTheme="minorHAnsi" w:cstheme="minorHAnsi"/>
                <w:b w:val="0"/>
                <w:sz w:val="24"/>
              </w:rPr>
              <w:t>Evaluates capacity and performance against objectives.</w:t>
            </w:r>
            <w:r w:rsidRPr="009B79EB">
              <w:rPr>
                <w:rFonts w:asciiTheme="minorHAnsi" w:hAnsiTheme="minorHAnsi" w:cstheme="minorHAnsi"/>
                <w:sz w:val="24"/>
              </w:rPr>
              <w:t xml:space="preserve"> </w:t>
            </w:r>
            <w:r w:rsidRPr="009B79EB">
              <w:rPr>
                <w:rFonts w:asciiTheme="minorHAnsi" w:hAnsiTheme="minorHAnsi" w:cstheme="minorHAnsi"/>
                <w:b w:val="0"/>
                <w:sz w:val="24"/>
              </w:rPr>
              <w:t>Demonstrates innovation and creativity to secure successful strategic outcomes.</w:t>
            </w:r>
          </w:p>
          <w:p w14:paraId="5BAF1BD7" w14:textId="77777777" w:rsidR="00DA58F5" w:rsidRPr="009B79EB" w:rsidRDefault="00DA58F5" w:rsidP="00E67612">
            <w:pPr>
              <w:pStyle w:val="Title"/>
              <w:jc w:val="left"/>
              <w:rPr>
                <w:rFonts w:asciiTheme="minorHAnsi" w:hAnsiTheme="minorHAnsi" w:cstheme="minorHAnsi"/>
                <w:sz w:val="24"/>
              </w:rPr>
            </w:pPr>
            <w:r w:rsidRPr="009B79EB">
              <w:rPr>
                <w:rFonts w:asciiTheme="minorHAnsi" w:hAnsiTheme="minorHAnsi" w:cstheme="minorHAnsi"/>
                <w:sz w:val="24"/>
              </w:rPr>
              <w:t>Political Awareness</w:t>
            </w:r>
          </w:p>
          <w:p w14:paraId="67CBFE04" w14:textId="77777777" w:rsidR="00DA58F5" w:rsidRPr="009B79EB" w:rsidRDefault="00DA58F5" w:rsidP="00E67612">
            <w:pPr>
              <w:pStyle w:val="Title"/>
              <w:jc w:val="left"/>
              <w:rPr>
                <w:rFonts w:asciiTheme="minorHAnsi" w:hAnsiTheme="minorHAnsi" w:cstheme="minorHAnsi"/>
                <w:b w:val="0"/>
                <w:sz w:val="24"/>
              </w:rPr>
            </w:pPr>
            <w:r w:rsidRPr="009B79EB">
              <w:rPr>
                <w:rFonts w:asciiTheme="minorHAnsi" w:hAnsiTheme="minorHAnsi" w:cstheme="minorHAnsi"/>
                <w:b w:val="0"/>
                <w:sz w:val="24"/>
              </w:rPr>
              <w:t>Has a clear understanding of the political reality and context of the organisation.</w:t>
            </w:r>
          </w:p>
          <w:p w14:paraId="17DCC369" w14:textId="77777777" w:rsidR="00DA58F5" w:rsidRPr="009B79EB" w:rsidRDefault="00DA58F5" w:rsidP="00E67612">
            <w:pPr>
              <w:pStyle w:val="Title"/>
              <w:jc w:val="left"/>
              <w:rPr>
                <w:rFonts w:asciiTheme="minorHAnsi" w:hAnsiTheme="minorHAnsi" w:cstheme="minorHAnsi"/>
                <w:sz w:val="24"/>
              </w:rPr>
            </w:pPr>
            <w:r w:rsidRPr="009B79EB">
              <w:rPr>
                <w:rFonts w:asciiTheme="minorHAnsi" w:hAnsiTheme="minorHAnsi" w:cstheme="minorHAnsi"/>
                <w:sz w:val="24"/>
              </w:rPr>
              <w:t>Networking and Representing</w:t>
            </w:r>
          </w:p>
          <w:p w14:paraId="0B415276" w14:textId="77777777" w:rsidR="00DA58F5" w:rsidRPr="009B79EB" w:rsidRDefault="00DA58F5" w:rsidP="00E67612">
            <w:pPr>
              <w:pStyle w:val="Title"/>
              <w:jc w:val="left"/>
              <w:rPr>
                <w:rFonts w:asciiTheme="minorHAnsi" w:hAnsiTheme="minorHAnsi" w:cstheme="minorHAnsi"/>
                <w:b w:val="0"/>
                <w:sz w:val="24"/>
              </w:rPr>
            </w:pPr>
            <w:r w:rsidRPr="009B79EB">
              <w:rPr>
                <w:rFonts w:asciiTheme="minorHAnsi" w:hAnsiTheme="minorHAnsi" w:cstheme="minorHAnsi"/>
                <w:b w:val="0"/>
                <w:sz w:val="24"/>
              </w:rPr>
              <w:t>Develops and maintains positive and beneficial relationships with a range of stakeholders.  Builds networks of technical and professional contacts.  Promotes and sustains an appropriate, positive, and cohesive image for the organisation it represents.</w:t>
            </w:r>
          </w:p>
          <w:p w14:paraId="64053F00" w14:textId="77777777" w:rsidR="00DA58F5" w:rsidRPr="009B79EB" w:rsidRDefault="00DA58F5" w:rsidP="00E67612">
            <w:pPr>
              <w:pStyle w:val="Title"/>
              <w:jc w:val="left"/>
              <w:rPr>
                <w:rFonts w:asciiTheme="minorHAnsi" w:hAnsiTheme="minorHAnsi" w:cstheme="minorHAnsi"/>
                <w:sz w:val="24"/>
              </w:rPr>
            </w:pPr>
            <w:r w:rsidRPr="009B79EB">
              <w:rPr>
                <w:rFonts w:asciiTheme="minorHAnsi" w:hAnsiTheme="minorHAnsi" w:cstheme="minorHAnsi"/>
                <w:sz w:val="24"/>
              </w:rPr>
              <w:t>Bringing about Change</w:t>
            </w:r>
          </w:p>
          <w:p w14:paraId="384EBD70" w14:textId="77777777" w:rsidR="00DA58F5" w:rsidRPr="009B79EB" w:rsidRDefault="00DA58F5" w:rsidP="00E67612">
            <w:pPr>
              <w:pStyle w:val="Title"/>
              <w:jc w:val="left"/>
              <w:rPr>
                <w:rFonts w:asciiTheme="minorHAnsi" w:hAnsiTheme="minorHAnsi" w:cstheme="minorHAnsi"/>
                <w:sz w:val="24"/>
              </w:rPr>
            </w:pPr>
            <w:r w:rsidRPr="009B79EB">
              <w:rPr>
                <w:rFonts w:asciiTheme="minorHAnsi" w:hAnsiTheme="minorHAnsi" w:cstheme="minorHAnsi"/>
                <w:b w:val="0"/>
                <w:sz w:val="24"/>
              </w:rPr>
              <w:t>Demonstrates flexibility and an openness to change. Develops and initiates change management programmes to meet end objectives. Influences others and fosters commitment to change.</w:t>
            </w:r>
          </w:p>
        </w:tc>
      </w:tr>
      <w:tr w:rsidR="00DA58F5" w:rsidRPr="009B79EB" w14:paraId="5BC397DA" w14:textId="77777777" w:rsidTr="00E67612">
        <w:tc>
          <w:tcPr>
            <w:tcW w:w="2268" w:type="dxa"/>
            <w:shd w:val="clear" w:color="auto" w:fill="BFBFBF"/>
          </w:tcPr>
          <w:p w14:paraId="36ADDBCF" w14:textId="77777777" w:rsidR="00DA58F5" w:rsidRPr="006E4896" w:rsidRDefault="00DA58F5" w:rsidP="00E67612">
            <w:pPr>
              <w:pStyle w:val="Title"/>
              <w:jc w:val="left"/>
              <w:rPr>
                <w:rFonts w:asciiTheme="minorHAnsi" w:hAnsiTheme="minorHAnsi" w:cstheme="minorHAnsi"/>
                <w:sz w:val="24"/>
              </w:rPr>
            </w:pPr>
            <w:r w:rsidRPr="006E4896">
              <w:rPr>
                <w:rFonts w:asciiTheme="minorHAnsi" w:hAnsiTheme="minorHAnsi" w:cstheme="minorHAnsi"/>
                <w:sz w:val="24"/>
              </w:rPr>
              <w:t>2. Delivering Results</w:t>
            </w:r>
          </w:p>
        </w:tc>
        <w:tc>
          <w:tcPr>
            <w:tcW w:w="7470" w:type="dxa"/>
          </w:tcPr>
          <w:p w14:paraId="46D6656C" w14:textId="77777777" w:rsidR="00DA58F5" w:rsidRPr="009B79EB" w:rsidRDefault="00DA58F5" w:rsidP="00E67612">
            <w:pPr>
              <w:rPr>
                <w:rFonts w:asciiTheme="minorHAnsi" w:hAnsiTheme="minorHAnsi" w:cstheme="minorHAnsi"/>
                <w:b/>
              </w:rPr>
            </w:pPr>
            <w:r w:rsidRPr="009B79EB">
              <w:rPr>
                <w:rFonts w:asciiTheme="minorHAnsi" w:hAnsiTheme="minorHAnsi" w:cstheme="minorHAnsi"/>
                <w:b/>
              </w:rPr>
              <w:t>Problem Solving and Decision Making</w:t>
            </w:r>
          </w:p>
          <w:p w14:paraId="29FDB62E" w14:textId="77777777" w:rsidR="00DA58F5" w:rsidRPr="009B79EB" w:rsidRDefault="00DA58F5" w:rsidP="00E67612">
            <w:pPr>
              <w:rPr>
                <w:rFonts w:asciiTheme="minorHAnsi" w:hAnsiTheme="minorHAnsi" w:cstheme="minorHAnsi"/>
              </w:rPr>
            </w:pPr>
            <w:r w:rsidRPr="009B79EB">
              <w:rPr>
                <w:rFonts w:asciiTheme="minorHAnsi" w:hAnsiTheme="minorHAnsi" w:cstheme="minorHAnsi"/>
              </w:rPr>
              <w:t>Can pinpoint critical information and address issues logically. Understands the context and impact of decisions made. Acts decisively and makes timely, informed and effective decisions.</w:t>
            </w:r>
          </w:p>
          <w:p w14:paraId="0542C34E" w14:textId="77777777" w:rsidR="00DA58F5" w:rsidRPr="009B79EB" w:rsidRDefault="00DA58F5" w:rsidP="00E67612">
            <w:pPr>
              <w:rPr>
                <w:rFonts w:asciiTheme="minorHAnsi" w:hAnsiTheme="minorHAnsi" w:cstheme="minorHAnsi"/>
              </w:rPr>
            </w:pPr>
            <w:r w:rsidRPr="009B79EB">
              <w:rPr>
                <w:rFonts w:asciiTheme="minorHAnsi" w:hAnsiTheme="minorHAnsi" w:cstheme="minorHAnsi"/>
                <w:b/>
              </w:rPr>
              <w:t>Operational Planning</w:t>
            </w:r>
          </w:p>
          <w:p w14:paraId="6D4B2A7A" w14:textId="77777777" w:rsidR="00DA58F5" w:rsidRPr="009B79EB" w:rsidRDefault="00DA58F5" w:rsidP="00E67612">
            <w:pPr>
              <w:rPr>
                <w:rFonts w:asciiTheme="minorHAnsi" w:hAnsiTheme="minorHAnsi" w:cstheme="minorHAnsi"/>
              </w:rPr>
            </w:pPr>
            <w:r w:rsidRPr="009B79EB">
              <w:rPr>
                <w:rFonts w:asciiTheme="minorHAnsi" w:hAnsiTheme="minorHAnsi" w:cstheme="minorHAnsi"/>
              </w:rPr>
              <w:t>Contributes to operational plans and develops team plans in line with priorities and actions for their area of operations. Delegates, tracks and monitors activity.  Establishes high quality service and customer care standards.</w:t>
            </w:r>
          </w:p>
          <w:p w14:paraId="77A96B6D" w14:textId="77777777" w:rsidR="00DA58F5" w:rsidRPr="009B79EB" w:rsidRDefault="00DA58F5" w:rsidP="00E67612">
            <w:pPr>
              <w:rPr>
                <w:rFonts w:asciiTheme="minorHAnsi" w:hAnsiTheme="minorHAnsi" w:cstheme="minorHAnsi"/>
                <w:b/>
              </w:rPr>
            </w:pPr>
            <w:r w:rsidRPr="009B79EB">
              <w:rPr>
                <w:rFonts w:asciiTheme="minorHAnsi" w:hAnsiTheme="minorHAnsi" w:cstheme="minorHAnsi"/>
                <w:b/>
              </w:rPr>
              <w:t xml:space="preserve">Managing Resources </w:t>
            </w:r>
          </w:p>
          <w:p w14:paraId="398B1E06" w14:textId="77777777" w:rsidR="00DA58F5" w:rsidRPr="009B79EB" w:rsidRDefault="00DA58F5" w:rsidP="00E67612">
            <w:pPr>
              <w:rPr>
                <w:rFonts w:asciiTheme="minorHAnsi" w:hAnsiTheme="minorHAnsi" w:cstheme="minorHAnsi"/>
              </w:rPr>
            </w:pPr>
            <w:r w:rsidRPr="009B79EB">
              <w:rPr>
                <w:rFonts w:asciiTheme="minorHAnsi" w:hAnsiTheme="minorHAnsi" w:cstheme="minorHAnsi"/>
              </w:rPr>
              <w:t xml:space="preserve">Manages the allocation, use and evaluation of resources to ensure they are used effectively to deliver on operational plans. Drives and </w:t>
            </w:r>
            <w:proofErr w:type="gramStart"/>
            <w:r w:rsidRPr="009B79EB">
              <w:rPr>
                <w:rFonts w:asciiTheme="minorHAnsi" w:hAnsiTheme="minorHAnsi" w:cstheme="minorHAnsi"/>
              </w:rPr>
              <w:t>promotes  reduction</w:t>
            </w:r>
            <w:proofErr w:type="gramEnd"/>
            <w:r w:rsidRPr="009B79EB">
              <w:rPr>
                <w:rFonts w:asciiTheme="minorHAnsi" w:hAnsiTheme="minorHAnsi" w:cstheme="minorHAnsi"/>
              </w:rPr>
              <w:t xml:space="preserve"> in cost and minimisation of waste</w:t>
            </w:r>
          </w:p>
          <w:p w14:paraId="290B9589" w14:textId="77777777" w:rsidR="00DA58F5" w:rsidRPr="009B79EB" w:rsidRDefault="00DA58F5" w:rsidP="00E67612">
            <w:pPr>
              <w:pStyle w:val="Title"/>
              <w:jc w:val="left"/>
              <w:rPr>
                <w:rFonts w:asciiTheme="minorHAnsi" w:hAnsiTheme="minorHAnsi" w:cstheme="minorHAnsi"/>
                <w:sz w:val="24"/>
              </w:rPr>
            </w:pPr>
            <w:r w:rsidRPr="009B79EB">
              <w:rPr>
                <w:rFonts w:asciiTheme="minorHAnsi" w:hAnsiTheme="minorHAnsi" w:cstheme="minorHAnsi"/>
                <w:sz w:val="24"/>
              </w:rPr>
              <w:t>Delivering Quality Outcomes</w:t>
            </w:r>
          </w:p>
          <w:p w14:paraId="3C747BF1" w14:textId="77777777" w:rsidR="00DA58F5" w:rsidRPr="009B79EB" w:rsidRDefault="00DA58F5" w:rsidP="00E67612">
            <w:pPr>
              <w:rPr>
                <w:rFonts w:asciiTheme="minorHAnsi" w:hAnsiTheme="minorHAnsi" w:cstheme="minorHAnsi"/>
              </w:rPr>
            </w:pPr>
            <w:r w:rsidRPr="009B79EB">
              <w:rPr>
                <w:rFonts w:asciiTheme="minorHAnsi" w:hAnsiTheme="minorHAnsi" w:cstheme="minorHAnsi"/>
              </w:rPr>
              <w:t>Promotes the achievement of quality outcomes in delivering services.  Organises the delivery of services to meet or exceed the required standard. Evaluates the outcomes achieved, identifies learning and implements improvements required</w:t>
            </w:r>
          </w:p>
        </w:tc>
      </w:tr>
      <w:tr w:rsidR="00DA58F5" w:rsidRPr="009B79EB" w14:paraId="02A019A1" w14:textId="77777777" w:rsidTr="00E67612">
        <w:tc>
          <w:tcPr>
            <w:tcW w:w="2268" w:type="dxa"/>
            <w:shd w:val="clear" w:color="auto" w:fill="BFBFBF"/>
          </w:tcPr>
          <w:p w14:paraId="79A57516" w14:textId="77777777" w:rsidR="00DA58F5" w:rsidRPr="006E4896" w:rsidRDefault="00DA58F5" w:rsidP="00E67612">
            <w:pPr>
              <w:pStyle w:val="Title"/>
              <w:jc w:val="left"/>
              <w:rPr>
                <w:rFonts w:asciiTheme="minorHAnsi" w:hAnsiTheme="minorHAnsi" w:cstheme="minorHAnsi"/>
                <w:sz w:val="24"/>
              </w:rPr>
            </w:pPr>
            <w:r w:rsidRPr="006E4896">
              <w:rPr>
                <w:rFonts w:asciiTheme="minorHAnsi" w:hAnsiTheme="minorHAnsi" w:cstheme="minorHAnsi"/>
                <w:sz w:val="24"/>
              </w:rPr>
              <w:t>3. Performance through People</w:t>
            </w:r>
          </w:p>
        </w:tc>
        <w:tc>
          <w:tcPr>
            <w:tcW w:w="7470" w:type="dxa"/>
          </w:tcPr>
          <w:p w14:paraId="5B89C699" w14:textId="77777777" w:rsidR="00DA58F5" w:rsidRPr="009B79EB" w:rsidRDefault="00DA58F5" w:rsidP="00E67612">
            <w:pPr>
              <w:pStyle w:val="Title"/>
              <w:jc w:val="left"/>
              <w:rPr>
                <w:rFonts w:asciiTheme="minorHAnsi" w:hAnsiTheme="minorHAnsi" w:cstheme="minorHAnsi"/>
                <w:sz w:val="24"/>
              </w:rPr>
            </w:pPr>
            <w:r w:rsidRPr="009B79EB">
              <w:rPr>
                <w:rFonts w:asciiTheme="minorHAnsi" w:hAnsiTheme="minorHAnsi" w:cstheme="minorHAnsi"/>
                <w:sz w:val="24"/>
              </w:rPr>
              <w:t>Leading and Motivating</w:t>
            </w:r>
          </w:p>
          <w:p w14:paraId="4F94D44A" w14:textId="77777777" w:rsidR="00DA58F5" w:rsidRPr="009B79EB" w:rsidRDefault="00DA58F5" w:rsidP="00E67612">
            <w:pPr>
              <w:pStyle w:val="Title"/>
              <w:jc w:val="left"/>
              <w:rPr>
                <w:rFonts w:asciiTheme="minorHAnsi" w:hAnsiTheme="minorHAnsi" w:cstheme="minorHAnsi"/>
                <w:b w:val="0"/>
                <w:strike/>
                <w:sz w:val="24"/>
              </w:rPr>
            </w:pPr>
            <w:r w:rsidRPr="009B79EB">
              <w:rPr>
                <w:rFonts w:asciiTheme="minorHAnsi" w:hAnsiTheme="minorHAnsi" w:cstheme="minorHAnsi"/>
                <w:b w:val="0"/>
                <w:sz w:val="24"/>
              </w:rPr>
              <w:t>Motivates others individually and in teams to deliver high quality work and customer focused outcomes. Develops the competence of team members and helps them meet their full potential.  Leads by example in terms of commitment, flexibility and a strong customer service ethos.</w:t>
            </w:r>
          </w:p>
          <w:p w14:paraId="1BA10CA0" w14:textId="3B27CD20" w:rsidR="00DA58F5" w:rsidRPr="009B79EB" w:rsidRDefault="00DA58F5" w:rsidP="00E67612">
            <w:pPr>
              <w:pStyle w:val="Title"/>
              <w:jc w:val="left"/>
              <w:rPr>
                <w:rFonts w:asciiTheme="minorHAnsi" w:hAnsiTheme="minorHAnsi" w:cstheme="minorHAnsi"/>
                <w:sz w:val="24"/>
              </w:rPr>
            </w:pPr>
            <w:r w:rsidRPr="009B79EB">
              <w:rPr>
                <w:rFonts w:asciiTheme="minorHAnsi" w:hAnsiTheme="minorHAnsi" w:cstheme="minorHAnsi"/>
                <w:sz w:val="24"/>
              </w:rPr>
              <w:t>Managing Performance</w:t>
            </w:r>
          </w:p>
          <w:p w14:paraId="0C6E25A1" w14:textId="77777777" w:rsidR="00DA58F5" w:rsidRPr="009B79EB" w:rsidRDefault="00DA58F5" w:rsidP="00E67612">
            <w:pPr>
              <w:pStyle w:val="Title"/>
              <w:jc w:val="left"/>
              <w:rPr>
                <w:rFonts w:asciiTheme="minorHAnsi" w:hAnsiTheme="minorHAnsi" w:cstheme="minorHAnsi"/>
                <w:b w:val="0"/>
                <w:sz w:val="24"/>
              </w:rPr>
            </w:pPr>
            <w:r w:rsidRPr="009B79EB">
              <w:rPr>
                <w:rFonts w:asciiTheme="minorHAnsi" w:hAnsiTheme="minorHAnsi" w:cstheme="minorHAnsi"/>
                <w:b w:val="0"/>
                <w:sz w:val="24"/>
              </w:rPr>
              <w:t>Effectively manages performance including underperformance or conflict.  Empowers and encourages people to deliver their part of the operational plan.</w:t>
            </w:r>
          </w:p>
          <w:p w14:paraId="78A63A3F" w14:textId="77777777" w:rsidR="00DA58F5" w:rsidRDefault="00DA58F5" w:rsidP="00E67612">
            <w:pPr>
              <w:pStyle w:val="Title"/>
              <w:jc w:val="left"/>
              <w:rPr>
                <w:rFonts w:asciiTheme="minorHAnsi" w:hAnsiTheme="minorHAnsi" w:cstheme="minorHAnsi"/>
                <w:sz w:val="24"/>
              </w:rPr>
            </w:pPr>
          </w:p>
          <w:p w14:paraId="1C157BE6" w14:textId="77777777" w:rsidR="00DA58F5" w:rsidRPr="009B79EB" w:rsidRDefault="00DA58F5" w:rsidP="00E67612">
            <w:pPr>
              <w:pStyle w:val="Title"/>
              <w:jc w:val="left"/>
              <w:rPr>
                <w:rFonts w:asciiTheme="minorHAnsi" w:hAnsiTheme="minorHAnsi" w:cstheme="minorHAnsi"/>
                <w:sz w:val="24"/>
              </w:rPr>
            </w:pPr>
            <w:r w:rsidRPr="009B79EB">
              <w:rPr>
                <w:rFonts w:asciiTheme="minorHAnsi" w:hAnsiTheme="minorHAnsi" w:cstheme="minorHAnsi"/>
                <w:sz w:val="24"/>
              </w:rPr>
              <w:lastRenderedPageBreak/>
              <w:t>Communicating Effectively</w:t>
            </w:r>
          </w:p>
          <w:p w14:paraId="7F3EE784" w14:textId="77777777" w:rsidR="00DA58F5" w:rsidRPr="009B79EB" w:rsidRDefault="00DA58F5" w:rsidP="00E67612">
            <w:pPr>
              <w:pStyle w:val="Title"/>
              <w:jc w:val="left"/>
              <w:rPr>
                <w:rFonts w:asciiTheme="minorHAnsi" w:hAnsiTheme="minorHAnsi" w:cstheme="minorHAnsi"/>
                <w:b w:val="0"/>
                <w:sz w:val="24"/>
              </w:rPr>
            </w:pPr>
            <w:r w:rsidRPr="009B79EB">
              <w:rPr>
                <w:rFonts w:asciiTheme="minorHAnsi" w:hAnsiTheme="minorHAnsi" w:cstheme="minorHAnsi"/>
                <w:b w:val="0"/>
                <w:sz w:val="24"/>
              </w:rPr>
              <w:t>Recognises the value of communicating effectively with all employees. Actively listens to others. Has highly effective verbal and written communication skills.</w:t>
            </w:r>
          </w:p>
          <w:p w14:paraId="2B449F4D" w14:textId="77777777" w:rsidR="00DA58F5" w:rsidRPr="009B79EB" w:rsidRDefault="00DA58F5" w:rsidP="00E67612">
            <w:pPr>
              <w:pStyle w:val="Title"/>
              <w:jc w:val="left"/>
              <w:rPr>
                <w:rFonts w:asciiTheme="minorHAnsi" w:hAnsiTheme="minorHAnsi" w:cstheme="minorHAnsi"/>
                <w:b w:val="0"/>
                <w:sz w:val="24"/>
              </w:rPr>
            </w:pPr>
            <w:r w:rsidRPr="009B79EB">
              <w:rPr>
                <w:rFonts w:asciiTheme="minorHAnsi" w:hAnsiTheme="minorHAnsi" w:cstheme="minorHAnsi"/>
                <w:b w:val="0"/>
                <w:sz w:val="24"/>
              </w:rPr>
              <w:t>Presents ideas clearly and effectively to individuals and groups.</w:t>
            </w:r>
          </w:p>
        </w:tc>
      </w:tr>
      <w:tr w:rsidR="00DA58F5" w14:paraId="589731A4" w14:textId="77777777" w:rsidTr="00E67612">
        <w:tc>
          <w:tcPr>
            <w:tcW w:w="2268" w:type="dxa"/>
            <w:tcBorders>
              <w:top w:val="single" w:sz="4" w:space="0" w:color="auto"/>
              <w:left w:val="single" w:sz="4" w:space="0" w:color="auto"/>
              <w:bottom w:val="single" w:sz="4" w:space="0" w:color="auto"/>
              <w:right w:val="single" w:sz="4" w:space="0" w:color="auto"/>
            </w:tcBorders>
            <w:shd w:val="clear" w:color="auto" w:fill="BFBFBF"/>
          </w:tcPr>
          <w:p w14:paraId="5303E1FF" w14:textId="77777777" w:rsidR="00DA58F5" w:rsidRPr="00425107" w:rsidRDefault="00DA58F5" w:rsidP="00E67612">
            <w:pPr>
              <w:pStyle w:val="Title"/>
              <w:jc w:val="left"/>
              <w:rPr>
                <w:rFonts w:asciiTheme="minorHAnsi" w:hAnsiTheme="minorHAnsi" w:cstheme="minorHAnsi"/>
                <w:sz w:val="24"/>
              </w:rPr>
            </w:pPr>
            <w:r w:rsidRPr="00425107">
              <w:rPr>
                <w:rFonts w:asciiTheme="minorHAnsi" w:hAnsiTheme="minorHAnsi" w:cstheme="minorHAnsi"/>
                <w:sz w:val="24"/>
              </w:rPr>
              <w:lastRenderedPageBreak/>
              <w:t>4. Personal Effectiveness</w:t>
            </w:r>
          </w:p>
        </w:tc>
        <w:tc>
          <w:tcPr>
            <w:tcW w:w="7470" w:type="dxa"/>
            <w:tcBorders>
              <w:top w:val="single" w:sz="4" w:space="0" w:color="auto"/>
              <w:left w:val="single" w:sz="4" w:space="0" w:color="auto"/>
              <w:bottom w:val="single" w:sz="4" w:space="0" w:color="auto"/>
              <w:right w:val="single" w:sz="4" w:space="0" w:color="auto"/>
            </w:tcBorders>
          </w:tcPr>
          <w:p w14:paraId="5701C96E" w14:textId="77777777" w:rsidR="00DA58F5" w:rsidRPr="00425107" w:rsidRDefault="00DA58F5" w:rsidP="00E67612">
            <w:pPr>
              <w:pStyle w:val="Title"/>
              <w:jc w:val="left"/>
              <w:rPr>
                <w:rFonts w:asciiTheme="minorHAnsi" w:hAnsiTheme="minorHAnsi" w:cstheme="minorHAnsi"/>
                <w:sz w:val="24"/>
              </w:rPr>
            </w:pPr>
            <w:r w:rsidRPr="00425107">
              <w:rPr>
                <w:rFonts w:asciiTheme="minorHAnsi" w:hAnsiTheme="minorHAnsi" w:cstheme="minorHAnsi"/>
                <w:sz w:val="24"/>
              </w:rPr>
              <w:t xml:space="preserve">Relevant Knowledge </w:t>
            </w:r>
          </w:p>
          <w:p w14:paraId="7A9970FA" w14:textId="77777777" w:rsidR="00DA58F5" w:rsidRPr="00A47FFB" w:rsidRDefault="00DA58F5" w:rsidP="00E67612">
            <w:pPr>
              <w:pStyle w:val="Title"/>
              <w:jc w:val="left"/>
              <w:rPr>
                <w:rFonts w:asciiTheme="minorHAnsi" w:hAnsiTheme="minorHAnsi" w:cstheme="minorHAnsi"/>
                <w:b w:val="0"/>
                <w:sz w:val="24"/>
              </w:rPr>
            </w:pPr>
            <w:r w:rsidRPr="00A47FFB">
              <w:rPr>
                <w:rFonts w:asciiTheme="minorHAnsi" w:hAnsiTheme="minorHAnsi" w:cstheme="minorHAnsi"/>
                <w:b w:val="0"/>
                <w:sz w:val="24"/>
              </w:rPr>
              <w:t xml:space="preserve">Keeps up to date with current developments, trends and best practice in their area of responsibility. Demonstrates the required </w:t>
            </w:r>
            <w:proofErr w:type="gramStart"/>
            <w:r w:rsidRPr="00A47FFB">
              <w:rPr>
                <w:rFonts w:asciiTheme="minorHAnsi" w:hAnsiTheme="minorHAnsi" w:cstheme="minorHAnsi"/>
                <w:b w:val="0"/>
                <w:sz w:val="24"/>
              </w:rPr>
              <w:t>specialist  knowledge</w:t>
            </w:r>
            <w:proofErr w:type="gramEnd"/>
            <w:r w:rsidRPr="00A47FFB">
              <w:rPr>
                <w:rFonts w:asciiTheme="minorHAnsi" w:hAnsiTheme="minorHAnsi" w:cstheme="minorHAnsi"/>
                <w:b w:val="0"/>
                <w:sz w:val="24"/>
              </w:rPr>
              <w:t>, understanding and training for the role. Has strong knowledge and understanding in relation to statutory obligations of Health and Safety legislation and its application in the workplace.</w:t>
            </w:r>
          </w:p>
          <w:p w14:paraId="6B9015DD" w14:textId="77777777" w:rsidR="00DA58F5" w:rsidRPr="00425107" w:rsidRDefault="00DA58F5" w:rsidP="00E67612">
            <w:pPr>
              <w:pStyle w:val="Title"/>
              <w:jc w:val="left"/>
              <w:rPr>
                <w:rFonts w:asciiTheme="minorHAnsi" w:hAnsiTheme="minorHAnsi" w:cstheme="minorHAnsi"/>
                <w:sz w:val="24"/>
              </w:rPr>
            </w:pPr>
            <w:r w:rsidRPr="00425107">
              <w:rPr>
                <w:rFonts w:asciiTheme="minorHAnsi" w:hAnsiTheme="minorHAnsi" w:cstheme="minorHAnsi"/>
                <w:sz w:val="24"/>
              </w:rPr>
              <w:t>Resilience and Personal Well Being</w:t>
            </w:r>
          </w:p>
          <w:p w14:paraId="11A3A09F" w14:textId="6F2D5A7B" w:rsidR="00DA58F5" w:rsidRPr="00A47FFB" w:rsidRDefault="00DA58F5" w:rsidP="00E67612">
            <w:pPr>
              <w:pStyle w:val="Title"/>
              <w:jc w:val="left"/>
              <w:rPr>
                <w:rFonts w:asciiTheme="minorHAnsi" w:hAnsiTheme="minorHAnsi" w:cstheme="minorHAnsi"/>
                <w:b w:val="0"/>
                <w:sz w:val="24"/>
              </w:rPr>
            </w:pPr>
            <w:r w:rsidRPr="00A47FFB">
              <w:rPr>
                <w:rFonts w:asciiTheme="minorHAnsi" w:hAnsiTheme="minorHAnsi" w:cstheme="minorHAnsi"/>
                <w:b w:val="0"/>
                <w:sz w:val="24"/>
              </w:rPr>
              <w:t>Demonstrates appropriate and positive self</w:t>
            </w:r>
            <w:r w:rsidR="00A87329">
              <w:rPr>
                <w:rFonts w:asciiTheme="minorHAnsi" w:hAnsiTheme="minorHAnsi" w:cstheme="minorHAnsi"/>
                <w:b w:val="0"/>
                <w:sz w:val="24"/>
              </w:rPr>
              <w:t>-</w:t>
            </w:r>
            <w:r w:rsidRPr="00A47FFB">
              <w:rPr>
                <w:rFonts w:asciiTheme="minorHAnsi" w:hAnsiTheme="minorHAnsi" w:cstheme="minorHAnsi"/>
                <w:b w:val="0"/>
                <w:sz w:val="24"/>
              </w:rPr>
              <w:t>confidence. Remains calm under pressure and operates effectively in an environment with significant complexity and pace.</w:t>
            </w:r>
          </w:p>
          <w:p w14:paraId="4D55A570" w14:textId="77777777" w:rsidR="00DA58F5" w:rsidRPr="00425107" w:rsidRDefault="00DA58F5" w:rsidP="00E67612">
            <w:pPr>
              <w:pStyle w:val="Title"/>
              <w:jc w:val="left"/>
              <w:rPr>
                <w:rFonts w:asciiTheme="minorHAnsi" w:hAnsiTheme="minorHAnsi" w:cstheme="minorHAnsi"/>
                <w:sz w:val="24"/>
              </w:rPr>
            </w:pPr>
            <w:r w:rsidRPr="00425107">
              <w:rPr>
                <w:rFonts w:asciiTheme="minorHAnsi" w:hAnsiTheme="minorHAnsi" w:cstheme="minorHAnsi"/>
                <w:sz w:val="24"/>
              </w:rPr>
              <w:t xml:space="preserve">Integrity </w:t>
            </w:r>
          </w:p>
          <w:p w14:paraId="69B8A3EF" w14:textId="77777777" w:rsidR="00DA58F5" w:rsidRPr="00A47FFB" w:rsidRDefault="00DA58F5" w:rsidP="00E67612">
            <w:pPr>
              <w:pStyle w:val="Title"/>
              <w:jc w:val="left"/>
              <w:rPr>
                <w:rFonts w:asciiTheme="minorHAnsi" w:hAnsiTheme="minorHAnsi" w:cstheme="minorHAnsi"/>
                <w:b w:val="0"/>
                <w:sz w:val="24"/>
              </w:rPr>
            </w:pPr>
            <w:r w:rsidRPr="00A47FFB">
              <w:rPr>
                <w:rFonts w:asciiTheme="minorHAnsi" w:hAnsiTheme="minorHAnsi" w:cstheme="minorHAnsi"/>
                <w:b w:val="0"/>
                <w:sz w:val="24"/>
              </w:rPr>
              <w:t>Behaves in an honest, trustworthy and respectful manner and is transparent, fair and consistent in dealing with others</w:t>
            </w:r>
          </w:p>
          <w:p w14:paraId="6B75F764" w14:textId="77777777" w:rsidR="00DA58F5" w:rsidRPr="00425107" w:rsidRDefault="00DA58F5" w:rsidP="00E67612">
            <w:pPr>
              <w:pStyle w:val="Title"/>
              <w:jc w:val="left"/>
              <w:rPr>
                <w:rFonts w:asciiTheme="minorHAnsi" w:hAnsiTheme="minorHAnsi" w:cstheme="minorHAnsi"/>
                <w:sz w:val="24"/>
              </w:rPr>
            </w:pPr>
            <w:r w:rsidRPr="00425107">
              <w:rPr>
                <w:rFonts w:asciiTheme="minorHAnsi" w:hAnsiTheme="minorHAnsi" w:cstheme="minorHAnsi"/>
                <w:sz w:val="24"/>
              </w:rPr>
              <w:t xml:space="preserve">Personal Motivation, Initiative and Achievement </w:t>
            </w:r>
          </w:p>
          <w:p w14:paraId="27A0A2ED" w14:textId="0A4969AB" w:rsidR="00DA58F5" w:rsidRPr="00A47FFB" w:rsidRDefault="00DA58F5" w:rsidP="00E67612">
            <w:pPr>
              <w:pStyle w:val="Title"/>
              <w:jc w:val="left"/>
              <w:rPr>
                <w:rFonts w:asciiTheme="minorHAnsi" w:hAnsiTheme="minorHAnsi" w:cstheme="minorHAnsi"/>
                <w:b w:val="0"/>
                <w:sz w:val="24"/>
              </w:rPr>
            </w:pPr>
            <w:r w:rsidRPr="00A47FFB">
              <w:rPr>
                <w:rFonts w:asciiTheme="minorHAnsi" w:hAnsiTheme="minorHAnsi" w:cstheme="minorHAnsi"/>
                <w:b w:val="0"/>
                <w:sz w:val="24"/>
              </w:rPr>
              <w:t>Is enthusiastic about the role and sets challenging goals to achieve high quality outcomes. Is self</w:t>
            </w:r>
            <w:r w:rsidR="00A87329">
              <w:rPr>
                <w:rFonts w:asciiTheme="minorHAnsi" w:hAnsiTheme="minorHAnsi" w:cstheme="minorHAnsi"/>
                <w:b w:val="0"/>
                <w:sz w:val="24"/>
              </w:rPr>
              <w:t>-</w:t>
            </w:r>
            <w:r w:rsidRPr="00A47FFB">
              <w:rPr>
                <w:rFonts w:asciiTheme="minorHAnsi" w:hAnsiTheme="minorHAnsi" w:cstheme="minorHAnsi"/>
                <w:b w:val="0"/>
                <w:sz w:val="24"/>
              </w:rPr>
              <w:t>motivated and persistent when faced with difficulties. Engages in regular critical reflection in order to identify how own performance can be improved</w:t>
            </w:r>
          </w:p>
        </w:tc>
      </w:tr>
    </w:tbl>
    <w:p w14:paraId="3B584EB9" w14:textId="77777777" w:rsidR="00DA58F5" w:rsidRDefault="00DA58F5" w:rsidP="00DA58F5">
      <w:pPr>
        <w:jc w:val="both"/>
        <w:rPr>
          <w:rFonts w:ascii="Calibri" w:hAnsi="Calibri"/>
          <w:b/>
          <w:bCs/>
          <w:u w:val="single"/>
        </w:rPr>
      </w:pPr>
    </w:p>
    <w:p w14:paraId="45D0E97F" w14:textId="77777777" w:rsidR="00DA58F5" w:rsidRDefault="00DA58F5" w:rsidP="00DA58F5">
      <w:pPr>
        <w:rPr>
          <w:rFonts w:asciiTheme="minorHAnsi" w:hAnsiTheme="minorHAnsi" w:cs="Calibri"/>
          <w:b/>
          <w:smallCaps/>
          <w:sz w:val="28"/>
          <w:szCs w:val="28"/>
          <w:u w:val="single"/>
        </w:rPr>
      </w:pPr>
      <w:r>
        <w:rPr>
          <w:rFonts w:asciiTheme="minorHAnsi" w:hAnsiTheme="minorHAnsi" w:cs="Calibri"/>
          <w:b/>
          <w:smallCaps/>
          <w:sz w:val="28"/>
          <w:szCs w:val="28"/>
          <w:u w:val="single"/>
        </w:rPr>
        <w:br w:type="page"/>
      </w:r>
      <w:bookmarkStart w:id="3" w:name="_GoBack"/>
      <w:bookmarkEnd w:id="3"/>
    </w:p>
    <w:sectPr w:rsidR="00DA58F5" w:rsidSect="002F0F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36EF"/>
    <w:multiLevelType w:val="singleLevel"/>
    <w:tmpl w:val="5C5481F8"/>
    <w:lvl w:ilvl="0">
      <w:start w:val="2"/>
      <w:numFmt w:val="lowerRoman"/>
      <w:lvlText w:val="(%1)"/>
      <w:lvlJc w:val="left"/>
      <w:pPr>
        <w:tabs>
          <w:tab w:val="num" w:pos="1440"/>
        </w:tabs>
        <w:ind w:left="1440" w:hanging="720"/>
      </w:pPr>
      <w:rPr>
        <w:rFonts w:hint="default"/>
      </w:rPr>
    </w:lvl>
  </w:abstractNum>
  <w:abstractNum w:abstractNumId="1" w15:restartNumberingAfterBreak="0">
    <w:nsid w:val="0AFB6F60"/>
    <w:multiLevelType w:val="hybridMultilevel"/>
    <w:tmpl w:val="19EA91D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0FAD12BC"/>
    <w:multiLevelType w:val="singleLevel"/>
    <w:tmpl w:val="DB82AE84"/>
    <w:lvl w:ilvl="0">
      <w:start w:val="1"/>
      <w:numFmt w:val="decimal"/>
      <w:lvlText w:val="%1."/>
      <w:lvlJc w:val="left"/>
      <w:pPr>
        <w:tabs>
          <w:tab w:val="num" w:pos="720"/>
        </w:tabs>
        <w:ind w:left="720" w:hanging="720"/>
      </w:pPr>
      <w:rPr>
        <w:rFonts w:hint="default"/>
        <w:b w:val="0"/>
      </w:rPr>
    </w:lvl>
  </w:abstractNum>
  <w:abstractNum w:abstractNumId="3" w15:restartNumberingAfterBreak="0">
    <w:nsid w:val="0FF13B75"/>
    <w:multiLevelType w:val="hybridMultilevel"/>
    <w:tmpl w:val="507C2D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8A68F6"/>
    <w:multiLevelType w:val="hybridMultilevel"/>
    <w:tmpl w:val="0BF87C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F5C1BB8"/>
    <w:multiLevelType w:val="hybridMultilevel"/>
    <w:tmpl w:val="26AC09A4"/>
    <w:lvl w:ilvl="0" w:tplc="AE66FC9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306C4A8E"/>
    <w:multiLevelType w:val="hybridMultilevel"/>
    <w:tmpl w:val="E6944E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9386322"/>
    <w:multiLevelType w:val="hybridMultilevel"/>
    <w:tmpl w:val="A3A2FB5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 w15:restartNumberingAfterBreak="0">
    <w:nsid w:val="4F23316B"/>
    <w:multiLevelType w:val="multilevel"/>
    <w:tmpl w:val="2A602950"/>
    <w:lvl w:ilvl="0">
      <w:start w:val="3"/>
      <w:numFmt w:val="decimal"/>
      <w:lvlText w:val="%1."/>
      <w:lvlJc w:val="left"/>
      <w:pPr>
        <w:tabs>
          <w:tab w:val="num" w:pos="360"/>
        </w:tabs>
        <w:ind w:left="36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6862381E"/>
    <w:multiLevelType w:val="hybridMultilevel"/>
    <w:tmpl w:val="93885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D5C4479"/>
    <w:multiLevelType w:val="singleLevel"/>
    <w:tmpl w:val="5720E5A0"/>
    <w:lvl w:ilvl="0">
      <w:start w:val="1"/>
      <w:numFmt w:val="decimal"/>
      <w:lvlText w:val="%1."/>
      <w:lvlJc w:val="left"/>
      <w:pPr>
        <w:tabs>
          <w:tab w:val="num" w:pos="720"/>
        </w:tabs>
        <w:ind w:left="720" w:hanging="720"/>
      </w:pPr>
      <w:rPr>
        <w:rFonts w:hint="default"/>
        <w:b/>
      </w:rPr>
    </w:lvl>
  </w:abstractNum>
  <w:abstractNum w:abstractNumId="11" w15:restartNumberingAfterBreak="0">
    <w:nsid w:val="70693CE0"/>
    <w:multiLevelType w:val="hybridMultilevel"/>
    <w:tmpl w:val="3E1E4DFA"/>
    <w:lvl w:ilvl="0" w:tplc="6486E140">
      <w:start w:val="1"/>
      <w:numFmt w:val="lowerLetter"/>
      <w:lvlText w:val="(%1)"/>
      <w:lvlJc w:val="left"/>
      <w:pPr>
        <w:tabs>
          <w:tab w:val="num" w:pos="1134"/>
        </w:tabs>
        <w:ind w:left="1134" w:hanging="794"/>
      </w:pPr>
      <w:rPr>
        <w:rFonts w:hint="default"/>
        <w:b/>
        <w:i w:val="0"/>
      </w:rPr>
    </w:lvl>
    <w:lvl w:ilvl="1" w:tplc="D35ABB78">
      <w:start w:val="4"/>
      <w:numFmt w:val="decimal"/>
      <w:lvlText w:val="%2."/>
      <w:lvlJc w:val="left"/>
      <w:pPr>
        <w:tabs>
          <w:tab w:val="num" w:pos="360"/>
        </w:tabs>
        <w:ind w:left="340" w:hanging="34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2546BA"/>
    <w:multiLevelType w:val="hybridMultilevel"/>
    <w:tmpl w:val="BF4C7B66"/>
    <w:lvl w:ilvl="0" w:tplc="71CC334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64F0BF1"/>
    <w:multiLevelType w:val="hybridMultilevel"/>
    <w:tmpl w:val="E49818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F1E043F"/>
    <w:multiLevelType w:val="hybridMultilevel"/>
    <w:tmpl w:val="23DAB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2"/>
  </w:num>
  <w:num w:numId="5">
    <w:abstractNumId w:val="1"/>
  </w:num>
  <w:num w:numId="6">
    <w:abstractNumId w:val="10"/>
  </w:num>
  <w:num w:numId="7">
    <w:abstractNumId w:val="6"/>
  </w:num>
  <w:num w:numId="8">
    <w:abstractNumId w:val="3"/>
  </w:num>
  <w:num w:numId="9">
    <w:abstractNumId w:val="5"/>
  </w:num>
  <w:num w:numId="10">
    <w:abstractNumId w:val="9"/>
  </w:num>
  <w:num w:numId="11">
    <w:abstractNumId w:val="13"/>
  </w:num>
  <w:num w:numId="12">
    <w:abstractNumId w:val="14"/>
  </w:num>
  <w:num w:numId="13">
    <w:abstractNumId w:val="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1A"/>
    <w:rsid w:val="00011A33"/>
    <w:rsid w:val="0004351A"/>
    <w:rsid w:val="000558A5"/>
    <w:rsid w:val="000D0BAD"/>
    <w:rsid w:val="000E7BDE"/>
    <w:rsid w:val="00114CAE"/>
    <w:rsid w:val="00130842"/>
    <w:rsid w:val="001B746A"/>
    <w:rsid w:val="001D1ADB"/>
    <w:rsid w:val="00214680"/>
    <w:rsid w:val="002169D5"/>
    <w:rsid w:val="002214F1"/>
    <w:rsid w:val="0027360F"/>
    <w:rsid w:val="002E15FC"/>
    <w:rsid w:val="002F0FC0"/>
    <w:rsid w:val="003371D1"/>
    <w:rsid w:val="00337D9F"/>
    <w:rsid w:val="003437B3"/>
    <w:rsid w:val="003817A5"/>
    <w:rsid w:val="003A3002"/>
    <w:rsid w:val="003E4A97"/>
    <w:rsid w:val="00400AE8"/>
    <w:rsid w:val="004167A5"/>
    <w:rsid w:val="00422B39"/>
    <w:rsid w:val="004240AF"/>
    <w:rsid w:val="004452C9"/>
    <w:rsid w:val="00473BC8"/>
    <w:rsid w:val="005A03B1"/>
    <w:rsid w:val="006B2F79"/>
    <w:rsid w:val="006B63AC"/>
    <w:rsid w:val="006D5292"/>
    <w:rsid w:val="00743EB5"/>
    <w:rsid w:val="0075016E"/>
    <w:rsid w:val="007738A7"/>
    <w:rsid w:val="007A237D"/>
    <w:rsid w:val="007F01CC"/>
    <w:rsid w:val="007F1DD5"/>
    <w:rsid w:val="007F6D43"/>
    <w:rsid w:val="00821FA5"/>
    <w:rsid w:val="00822AB5"/>
    <w:rsid w:val="00830013"/>
    <w:rsid w:val="00861E80"/>
    <w:rsid w:val="00867B95"/>
    <w:rsid w:val="00882E31"/>
    <w:rsid w:val="008B3D07"/>
    <w:rsid w:val="008E491F"/>
    <w:rsid w:val="00912144"/>
    <w:rsid w:val="00977C15"/>
    <w:rsid w:val="009B6A76"/>
    <w:rsid w:val="009C3F58"/>
    <w:rsid w:val="009D358E"/>
    <w:rsid w:val="009D5D46"/>
    <w:rsid w:val="00A33E50"/>
    <w:rsid w:val="00A83525"/>
    <w:rsid w:val="00A87329"/>
    <w:rsid w:val="00AC64BA"/>
    <w:rsid w:val="00AE2BBF"/>
    <w:rsid w:val="00B21ABF"/>
    <w:rsid w:val="00BB170C"/>
    <w:rsid w:val="00BE0C18"/>
    <w:rsid w:val="00BF74C8"/>
    <w:rsid w:val="00C0298C"/>
    <w:rsid w:val="00C02DC2"/>
    <w:rsid w:val="00C11D6A"/>
    <w:rsid w:val="00C21B11"/>
    <w:rsid w:val="00C612F7"/>
    <w:rsid w:val="00C805C4"/>
    <w:rsid w:val="00CC3AF4"/>
    <w:rsid w:val="00CC5847"/>
    <w:rsid w:val="00D56AEE"/>
    <w:rsid w:val="00D93BCF"/>
    <w:rsid w:val="00DA4583"/>
    <w:rsid w:val="00DA58F5"/>
    <w:rsid w:val="00DB1550"/>
    <w:rsid w:val="00DE1EB4"/>
    <w:rsid w:val="00DE641C"/>
    <w:rsid w:val="00DF1DD6"/>
    <w:rsid w:val="00DF56DA"/>
    <w:rsid w:val="00E76AE7"/>
    <w:rsid w:val="00E90D60"/>
    <w:rsid w:val="00ED125C"/>
    <w:rsid w:val="00F12F51"/>
    <w:rsid w:val="00F23D85"/>
    <w:rsid w:val="00F7134E"/>
    <w:rsid w:val="00F73420"/>
    <w:rsid w:val="00F958C8"/>
    <w:rsid w:val="00FC2780"/>
    <w:rsid w:val="00FC6609"/>
    <w:rsid w:val="00FD491A"/>
    <w:rsid w:val="00FE49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7F96"/>
  <w15:docId w15:val="{0807557E-CC06-4014-A74F-B398E549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5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351A"/>
    <w:pPr>
      <w:keepNext/>
      <w:jc w:val="center"/>
      <w:outlineLvl w:val="0"/>
    </w:pPr>
    <w:rPr>
      <w:b/>
      <w:bCs/>
      <w:sz w:val="28"/>
    </w:rPr>
  </w:style>
  <w:style w:type="paragraph" w:styleId="Heading3">
    <w:name w:val="heading 3"/>
    <w:basedOn w:val="Normal"/>
    <w:next w:val="Normal"/>
    <w:link w:val="Heading3Char"/>
    <w:uiPriority w:val="9"/>
    <w:semiHidden/>
    <w:unhideWhenUsed/>
    <w:qFormat/>
    <w:rsid w:val="0083001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83001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35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04351A"/>
    <w:rPr>
      <w:rFonts w:ascii="Times New Roman" w:eastAsia="Times New Roman" w:hAnsi="Times New Roman" w:cs="Times New Roman"/>
      <w:b/>
      <w:bCs/>
      <w:sz w:val="28"/>
      <w:szCs w:val="24"/>
    </w:rPr>
  </w:style>
  <w:style w:type="paragraph" w:styleId="Title">
    <w:name w:val="Title"/>
    <w:basedOn w:val="Normal"/>
    <w:link w:val="TitleChar"/>
    <w:qFormat/>
    <w:rsid w:val="0004351A"/>
    <w:pPr>
      <w:jc w:val="center"/>
    </w:pPr>
    <w:rPr>
      <w:b/>
      <w:bCs/>
      <w:sz w:val="40"/>
    </w:rPr>
  </w:style>
  <w:style w:type="character" w:customStyle="1" w:styleId="TitleChar">
    <w:name w:val="Title Char"/>
    <w:basedOn w:val="DefaultParagraphFont"/>
    <w:link w:val="Title"/>
    <w:rsid w:val="0004351A"/>
    <w:rPr>
      <w:rFonts w:ascii="Times New Roman" w:eastAsia="Times New Roman" w:hAnsi="Times New Roman" w:cs="Times New Roman"/>
      <w:b/>
      <w:bCs/>
      <w:sz w:val="40"/>
      <w:szCs w:val="24"/>
    </w:rPr>
  </w:style>
  <w:style w:type="paragraph" w:styleId="Subtitle">
    <w:name w:val="Subtitle"/>
    <w:basedOn w:val="Normal"/>
    <w:link w:val="SubtitleChar"/>
    <w:qFormat/>
    <w:rsid w:val="0004351A"/>
    <w:pPr>
      <w:jc w:val="center"/>
    </w:pPr>
    <w:rPr>
      <w:b/>
      <w:bCs/>
      <w:sz w:val="32"/>
    </w:rPr>
  </w:style>
  <w:style w:type="character" w:customStyle="1" w:styleId="SubtitleChar">
    <w:name w:val="Subtitle Char"/>
    <w:basedOn w:val="DefaultParagraphFont"/>
    <w:link w:val="Subtitle"/>
    <w:rsid w:val="0004351A"/>
    <w:rPr>
      <w:rFonts w:ascii="Times New Roman" w:eastAsia="Times New Roman" w:hAnsi="Times New Roman" w:cs="Times New Roman"/>
      <w:b/>
      <w:bCs/>
      <w:sz w:val="32"/>
      <w:szCs w:val="24"/>
    </w:rPr>
  </w:style>
  <w:style w:type="paragraph" w:styleId="NormalWeb">
    <w:name w:val="Normal (Web)"/>
    <w:basedOn w:val="Normal"/>
    <w:semiHidden/>
    <w:rsid w:val="00BB170C"/>
    <w:pPr>
      <w:spacing w:before="100" w:beforeAutospacing="1" w:after="100" w:afterAutospacing="1"/>
    </w:pPr>
    <w:rPr>
      <w:color w:val="000000"/>
      <w:lang w:val="en-GB"/>
    </w:rPr>
  </w:style>
  <w:style w:type="paragraph" w:styleId="ListParagraph">
    <w:name w:val="List Paragraph"/>
    <w:basedOn w:val="Normal"/>
    <w:uiPriority w:val="34"/>
    <w:qFormat/>
    <w:rsid w:val="00BB170C"/>
    <w:pPr>
      <w:spacing w:after="200" w:line="276" w:lineRule="auto"/>
      <w:ind w:left="720"/>
      <w:contextualSpacing/>
      <w:jc w:val="both"/>
    </w:pPr>
    <w:rPr>
      <w:rFonts w:ascii="Calibri" w:eastAsia="Calibri" w:hAnsi="Calibri"/>
      <w:sz w:val="22"/>
      <w:szCs w:val="22"/>
    </w:rPr>
  </w:style>
  <w:style w:type="character" w:customStyle="1" w:styleId="InitialStyle">
    <w:name w:val="InitialStyle"/>
    <w:rsid w:val="00BB170C"/>
    <w:rPr>
      <w:rFonts w:ascii="Courier New" w:hAnsi="Courier New" w:cs="Helvetica"/>
      <w:sz w:val="24"/>
    </w:rPr>
  </w:style>
  <w:style w:type="paragraph" w:styleId="BodyTextIndent">
    <w:name w:val="Body Text Indent"/>
    <w:basedOn w:val="Normal"/>
    <w:link w:val="BodyTextIndentChar"/>
    <w:rsid w:val="00C11D6A"/>
    <w:pPr>
      <w:tabs>
        <w:tab w:val="left" w:pos="709"/>
      </w:tabs>
      <w:ind w:left="1418" w:hanging="1418"/>
    </w:pPr>
    <w:rPr>
      <w:szCs w:val="20"/>
      <w:lang w:val="en-GB"/>
    </w:rPr>
  </w:style>
  <w:style w:type="character" w:customStyle="1" w:styleId="BodyTextIndentChar">
    <w:name w:val="Body Text Indent Char"/>
    <w:basedOn w:val="DefaultParagraphFont"/>
    <w:link w:val="BodyTextIndent"/>
    <w:rsid w:val="00C11D6A"/>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uiPriority w:val="9"/>
    <w:semiHidden/>
    <w:rsid w:val="00830013"/>
    <w:rPr>
      <w:rFonts w:asciiTheme="majorHAnsi" w:eastAsiaTheme="majorEastAsia" w:hAnsiTheme="majorHAnsi" w:cstheme="majorBidi"/>
      <w:b/>
      <w:bCs/>
      <w:color w:val="4F81BD" w:themeColor="accent1"/>
      <w:sz w:val="24"/>
      <w:szCs w:val="24"/>
    </w:rPr>
  </w:style>
  <w:style w:type="character" w:customStyle="1" w:styleId="Heading6Char">
    <w:name w:val="Heading 6 Char"/>
    <w:basedOn w:val="DefaultParagraphFont"/>
    <w:link w:val="Heading6"/>
    <w:uiPriority w:val="9"/>
    <w:semiHidden/>
    <w:rsid w:val="00830013"/>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uiPriority w:val="99"/>
    <w:semiHidden/>
    <w:unhideWhenUsed/>
    <w:rsid w:val="00830013"/>
    <w:pPr>
      <w:spacing w:after="120"/>
    </w:pPr>
  </w:style>
  <w:style w:type="character" w:customStyle="1" w:styleId="BodyTextChar">
    <w:name w:val="Body Text Char"/>
    <w:basedOn w:val="DefaultParagraphFont"/>
    <w:link w:val="BodyText"/>
    <w:uiPriority w:val="99"/>
    <w:semiHidden/>
    <w:rsid w:val="00830013"/>
    <w:rPr>
      <w:rFonts w:ascii="Times New Roman" w:eastAsia="Times New Roman" w:hAnsi="Times New Roman" w:cs="Times New Roman"/>
      <w:sz w:val="24"/>
      <w:szCs w:val="24"/>
    </w:rPr>
  </w:style>
  <w:style w:type="paragraph" w:styleId="NoSpacing">
    <w:name w:val="No Spacing"/>
    <w:uiPriority w:val="1"/>
    <w:qFormat/>
    <w:rsid w:val="00830013"/>
    <w:pPr>
      <w:spacing w:after="0" w:line="240" w:lineRule="auto"/>
      <w:jc w:val="both"/>
    </w:pPr>
    <w:rPr>
      <w:rFonts w:ascii="Book Antiqua" w:hAnsi="Book Antiqua"/>
    </w:rPr>
  </w:style>
  <w:style w:type="paragraph" w:styleId="PlainText">
    <w:name w:val="Plain Text"/>
    <w:basedOn w:val="Normal"/>
    <w:link w:val="PlainTextChar"/>
    <w:uiPriority w:val="99"/>
    <w:unhideWhenUsed/>
    <w:rsid w:val="00830013"/>
    <w:rPr>
      <w:rFonts w:ascii="Consolas" w:eastAsia="Calibri" w:hAnsi="Consolas"/>
      <w:sz w:val="21"/>
      <w:szCs w:val="21"/>
    </w:rPr>
  </w:style>
  <w:style w:type="character" w:customStyle="1" w:styleId="PlainTextChar">
    <w:name w:val="Plain Text Char"/>
    <w:basedOn w:val="DefaultParagraphFont"/>
    <w:link w:val="PlainText"/>
    <w:uiPriority w:val="99"/>
    <w:rsid w:val="00830013"/>
    <w:rPr>
      <w:rFonts w:ascii="Consolas" w:eastAsia="Calibri" w:hAnsi="Consolas" w:cs="Times New Roman"/>
      <w:sz w:val="21"/>
      <w:szCs w:val="21"/>
    </w:rPr>
  </w:style>
  <w:style w:type="paragraph" w:styleId="BodyTextIndent2">
    <w:name w:val="Body Text Indent 2"/>
    <w:basedOn w:val="Normal"/>
    <w:link w:val="BodyTextIndent2Char"/>
    <w:uiPriority w:val="99"/>
    <w:unhideWhenUsed/>
    <w:rsid w:val="00830013"/>
    <w:pPr>
      <w:spacing w:after="120" w:line="480" w:lineRule="auto"/>
      <w:ind w:left="283"/>
    </w:pPr>
    <w:rPr>
      <w:szCs w:val="20"/>
      <w:lang w:eastAsia="en-GB"/>
    </w:rPr>
  </w:style>
  <w:style w:type="character" w:customStyle="1" w:styleId="BodyTextIndent2Char">
    <w:name w:val="Body Text Indent 2 Char"/>
    <w:basedOn w:val="DefaultParagraphFont"/>
    <w:link w:val="BodyTextIndent2"/>
    <w:uiPriority w:val="99"/>
    <w:rsid w:val="00830013"/>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uiPriority w:val="99"/>
    <w:semiHidden/>
    <w:unhideWhenUsed/>
    <w:rsid w:val="00830013"/>
    <w:pPr>
      <w:spacing w:after="120"/>
      <w:ind w:left="283"/>
    </w:pPr>
    <w:rPr>
      <w:sz w:val="16"/>
      <w:szCs w:val="16"/>
      <w:lang w:eastAsia="en-GB"/>
    </w:rPr>
  </w:style>
  <w:style w:type="character" w:customStyle="1" w:styleId="BodyTextIndent3Char">
    <w:name w:val="Body Text Indent 3 Char"/>
    <w:basedOn w:val="DefaultParagraphFont"/>
    <w:link w:val="BodyTextIndent3"/>
    <w:uiPriority w:val="99"/>
    <w:semiHidden/>
    <w:rsid w:val="00830013"/>
    <w:rPr>
      <w:rFonts w:ascii="Times New Roman" w:eastAsia="Times New Roman" w:hAnsi="Times New Roman" w:cs="Times New Roman"/>
      <w:sz w:val="16"/>
      <w:szCs w:val="16"/>
      <w:lang w:eastAsia="en-GB"/>
    </w:rPr>
  </w:style>
  <w:style w:type="paragraph" w:customStyle="1" w:styleId="Document1">
    <w:name w:val="Document 1"/>
    <w:rsid w:val="00830013"/>
    <w:pPr>
      <w:keepNext/>
      <w:keepLines/>
      <w:tabs>
        <w:tab w:val="left" w:pos="-720"/>
      </w:tabs>
      <w:suppressAutoHyphens/>
      <w:spacing w:after="0" w:line="240" w:lineRule="auto"/>
    </w:pPr>
    <w:rPr>
      <w:rFonts w:ascii="Courier New" w:eastAsia="Times New Roman" w:hAnsi="Courier New" w:cs="Times New Roman"/>
      <w:sz w:val="24"/>
      <w:szCs w:val="20"/>
      <w:lang w:val="en-US"/>
    </w:rPr>
  </w:style>
  <w:style w:type="paragraph" w:styleId="Header">
    <w:name w:val="header"/>
    <w:basedOn w:val="Normal"/>
    <w:link w:val="HeaderChar"/>
    <w:uiPriority w:val="99"/>
    <w:semiHidden/>
    <w:unhideWhenUsed/>
    <w:rsid w:val="00830013"/>
    <w:pPr>
      <w:tabs>
        <w:tab w:val="center" w:pos="4513"/>
        <w:tab w:val="right" w:pos="9026"/>
      </w:tabs>
    </w:pPr>
    <w:rPr>
      <w:sz w:val="20"/>
      <w:szCs w:val="20"/>
      <w:lang w:val="en-GB"/>
    </w:rPr>
  </w:style>
  <w:style w:type="character" w:customStyle="1" w:styleId="HeaderChar">
    <w:name w:val="Header Char"/>
    <w:basedOn w:val="DefaultParagraphFont"/>
    <w:link w:val="Header"/>
    <w:uiPriority w:val="99"/>
    <w:semiHidden/>
    <w:rsid w:val="00830013"/>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C612F7"/>
    <w:rPr>
      <w:rFonts w:ascii="Tahoma" w:hAnsi="Tahoma" w:cs="Tahoma"/>
      <w:sz w:val="16"/>
      <w:szCs w:val="16"/>
    </w:rPr>
  </w:style>
  <w:style w:type="character" w:customStyle="1" w:styleId="BalloonTextChar">
    <w:name w:val="Balloon Text Char"/>
    <w:basedOn w:val="DefaultParagraphFont"/>
    <w:link w:val="BalloonText"/>
    <w:uiPriority w:val="99"/>
    <w:semiHidden/>
    <w:rsid w:val="00C612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07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taprotectionofficer@monagh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BFEE1-9A85-4C98-96F5-097F7210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rmcmanus</dc:creator>
  <cp:lastModifiedBy>Marie Deighan</cp:lastModifiedBy>
  <cp:revision>13</cp:revision>
  <cp:lastPrinted>2022-03-09T09:52:00Z</cp:lastPrinted>
  <dcterms:created xsi:type="dcterms:W3CDTF">2018-12-04T10:11:00Z</dcterms:created>
  <dcterms:modified xsi:type="dcterms:W3CDTF">2022-03-09T09:52:00Z</dcterms:modified>
</cp:coreProperties>
</file>